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184B" w14:textId="2D8C4BBD" w:rsidR="001D43AF" w:rsidRPr="008C6E88" w:rsidRDefault="007E6E28" w:rsidP="00FC6C40">
      <w:r w:rsidRPr="00984AFC">
        <w:rPr>
          <w:noProof/>
        </w:rPr>
        <w:drawing>
          <wp:anchor distT="0" distB="0" distL="114300" distR="114300" simplePos="0" relativeHeight="251658240" behindDoc="0" locked="0" layoutInCell="1" allowOverlap="1" wp14:anchorId="68A0615E" wp14:editId="04E94EDD">
            <wp:simplePos x="0" y="0"/>
            <wp:positionH relativeFrom="margin">
              <wp:posOffset>1975485</wp:posOffset>
            </wp:positionH>
            <wp:positionV relativeFrom="margin">
              <wp:posOffset>122555</wp:posOffset>
            </wp:positionV>
            <wp:extent cx="4515485" cy="914400"/>
            <wp:effectExtent l="0" t="0" r="0" b="0"/>
            <wp:wrapSquare wrapText="bothSides"/>
            <wp:docPr id="113310964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09647"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51548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46B8EC" w14:textId="24F62462" w:rsidR="009A7A3C" w:rsidRPr="008C6E88" w:rsidRDefault="009A7A3C" w:rsidP="00FC6C40"/>
    <w:p w14:paraId="64DC3D11" w14:textId="6A28E8D6" w:rsidR="00822136" w:rsidRPr="008C6E88" w:rsidRDefault="00822136" w:rsidP="00FC6C40"/>
    <w:p w14:paraId="0E020ADB" w14:textId="63D57E48" w:rsidR="00864BF7" w:rsidRPr="008C6E88" w:rsidRDefault="00864BF7" w:rsidP="00FC6C40"/>
    <w:p w14:paraId="320C848E" w14:textId="0BDA6016" w:rsidR="00864BF7" w:rsidRPr="008C6E88" w:rsidRDefault="00864BF7" w:rsidP="00FC6C40"/>
    <w:p w14:paraId="6812E551" w14:textId="37F4311D" w:rsidR="009A7A3C" w:rsidRPr="008C6E88" w:rsidRDefault="009A7A3C" w:rsidP="00FC6C40"/>
    <w:p w14:paraId="6BBEC7BB" w14:textId="54C1C6EF" w:rsidR="009A7A3C" w:rsidRPr="008C6E88" w:rsidRDefault="009A7A3C" w:rsidP="00FC6C40"/>
    <w:p w14:paraId="03ED6945" w14:textId="77777777" w:rsidR="001D43AF" w:rsidRPr="008C6E88" w:rsidRDefault="001D43AF" w:rsidP="00CC2521">
      <w:pPr>
        <w:pStyle w:val="Title"/>
      </w:pPr>
    </w:p>
    <w:p w14:paraId="264E51C2" w14:textId="3225AE9F" w:rsidR="554DF1DD" w:rsidRPr="008C6E88" w:rsidRDefault="554DF1DD" w:rsidP="412A94F7">
      <w:pPr>
        <w:pStyle w:val="Title"/>
      </w:pPr>
      <w:r w:rsidRPr="008C6E88">
        <w:t>National Carer Strategy</w:t>
      </w:r>
    </w:p>
    <w:p w14:paraId="76FAA6D8" w14:textId="4BB4C640" w:rsidR="009A7A3C" w:rsidRPr="008C6E88" w:rsidRDefault="009A7A3C" w:rsidP="00FC6C40"/>
    <w:p w14:paraId="20395280" w14:textId="77777777" w:rsidR="009A7A3C" w:rsidRPr="008C6E88" w:rsidRDefault="009A7A3C" w:rsidP="00FC6C40"/>
    <w:p w14:paraId="2E6FA669" w14:textId="3C26F17D" w:rsidR="554DF1DD" w:rsidRPr="008C6E88" w:rsidRDefault="554DF1DD" w:rsidP="412A94F7">
      <w:pPr>
        <w:pStyle w:val="Subtitle"/>
        <w:shd w:val="clear" w:color="auto" w:fill="FFFFFF" w:themeFill="background1"/>
        <w:rPr>
          <w:rStyle w:val="normaltextrun"/>
        </w:rPr>
      </w:pPr>
      <w:r w:rsidRPr="008C6E88">
        <w:rPr>
          <w:rStyle w:val="normaltextrun"/>
        </w:rPr>
        <w:t xml:space="preserve">The needs of women with disabilities who </w:t>
      </w:r>
      <w:r w:rsidR="426DC660" w:rsidRPr="008C6E88">
        <w:rPr>
          <w:rStyle w:val="normaltextrun"/>
        </w:rPr>
        <w:t>provide care</w:t>
      </w:r>
    </w:p>
    <w:p w14:paraId="42317B23" w14:textId="77777777" w:rsidR="009A7A3C" w:rsidRPr="008C6E88" w:rsidRDefault="009A7A3C" w:rsidP="00FC6C40">
      <w:pPr>
        <w:rPr>
          <w:highlight w:val="yellow"/>
        </w:rPr>
      </w:pPr>
    </w:p>
    <w:p w14:paraId="671E168C" w14:textId="70D32AFB" w:rsidR="009A7A3C" w:rsidRPr="008C6E88" w:rsidRDefault="78A3BCCE" w:rsidP="005C5507">
      <w:pPr>
        <w:pStyle w:val="Emphasis1"/>
        <w:rPr>
          <w:rStyle w:val="Emphasis"/>
        </w:rPr>
      </w:pPr>
      <w:r w:rsidRPr="008C6E88">
        <w:rPr>
          <w:rStyle w:val="Emphasis"/>
        </w:rPr>
        <w:t xml:space="preserve">Submission to the </w:t>
      </w:r>
      <w:r w:rsidR="379217E8" w:rsidRPr="008C6E88">
        <w:rPr>
          <w:rStyle w:val="Emphasis"/>
        </w:rPr>
        <w:t>National Carer Strategy Consultation</w:t>
      </w:r>
    </w:p>
    <w:p w14:paraId="0853E9C8" w14:textId="77777777" w:rsidR="009A7A3C" w:rsidRPr="008C6E88" w:rsidRDefault="009A7A3C" w:rsidP="00FC6C40"/>
    <w:p w14:paraId="055F5D4A" w14:textId="51BA25CF" w:rsidR="379217E8" w:rsidRPr="008C6E88" w:rsidRDefault="379217E8" w:rsidP="412A94F7">
      <w:pPr>
        <w:pStyle w:val="Date1"/>
        <w:shd w:val="clear" w:color="auto" w:fill="FFFFFF" w:themeFill="background1"/>
      </w:pPr>
      <w:r w:rsidRPr="008C6E88">
        <w:t>13 September 2024</w:t>
      </w:r>
    </w:p>
    <w:p w14:paraId="30EC5196" w14:textId="57805E5A" w:rsidR="00191B99" w:rsidRPr="008C6E88" w:rsidRDefault="00191B99" w:rsidP="00FC6C40">
      <w:r w:rsidRPr="008C6E88">
        <w:tab/>
      </w:r>
    </w:p>
    <w:p w14:paraId="4FC50396" w14:textId="54276B68" w:rsidR="00EC682E" w:rsidRPr="008C6E88" w:rsidRDefault="2066A8A1" w:rsidP="00EC682E">
      <w:r w:rsidRPr="008C6E88">
        <w:br w:type="page"/>
      </w:r>
    </w:p>
    <w:sdt>
      <w:sdtPr>
        <w:rPr>
          <w:rFonts w:cstheme="minorBidi"/>
          <w:b/>
          <w:bCs/>
          <w:i/>
          <w:iCs/>
        </w:rPr>
        <w:id w:val="224843232"/>
        <w:docPartObj>
          <w:docPartGallery w:val="Table of Contents"/>
          <w:docPartUnique/>
        </w:docPartObj>
      </w:sdtPr>
      <w:sdtContent>
        <w:p w14:paraId="306159BC" w14:textId="2A2E5D7B" w:rsidR="00864BF7" w:rsidRPr="008C6E88" w:rsidRDefault="028000CF" w:rsidP="412A94F7">
          <w:pPr>
            <w:rPr>
              <w:rStyle w:val="Heading3Char"/>
              <w:rFonts w:eastAsiaTheme="minorEastAsia"/>
              <w:color w:val="auto"/>
              <w:sz w:val="24"/>
              <w:szCs w:val="24"/>
              <w:lang w:val="en-AU"/>
            </w:rPr>
          </w:pPr>
          <w:r w:rsidRPr="0076257D">
            <w:rPr>
              <w:rStyle w:val="Heading3Char"/>
              <w:lang w:val="en-AU"/>
            </w:rPr>
            <w:t>Table of Contents</w:t>
          </w:r>
        </w:p>
        <w:p w14:paraId="79021BE0" w14:textId="389646A0" w:rsidR="00E9020B" w:rsidRPr="00400DDA" w:rsidRDefault="00906045">
          <w:pPr>
            <w:pStyle w:val="TOC1"/>
            <w:tabs>
              <w:tab w:val="right" w:leader="dot" w:pos="9620"/>
            </w:tabs>
            <w:rPr>
              <w:rFonts w:asciiTheme="minorHAnsi" w:eastAsiaTheme="minorEastAsia" w:hAnsiTheme="minorHAnsi" w:cstheme="minorBidi"/>
              <w:b w:val="0"/>
              <w:bCs w:val="0"/>
              <w:i w:val="0"/>
              <w:iCs w:val="0"/>
              <w:kern w:val="2"/>
              <w14:ligatures w14:val="standardContextual"/>
            </w:rPr>
          </w:pPr>
          <w:r w:rsidRPr="008C6E88">
            <w:fldChar w:fldCharType="begin"/>
          </w:r>
          <w:r w:rsidR="6FCEC6DB" w:rsidRPr="008C6E88">
            <w:instrText>TOC \o "1-2" \z \u \h</w:instrText>
          </w:r>
          <w:r w:rsidRPr="008C6E88">
            <w:fldChar w:fldCharType="separate"/>
          </w:r>
          <w:hyperlink w:anchor="_Toc177041915" w:history="1">
            <w:r w:rsidR="00E9020B" w:rsidRPr="00400DDA">
              <w:rPr>
                <w:rStyle w:val="Hyperlink"/>
                <w:b w:val="0"/>
                <w:bCs w:val="0"/>
              </w:rPr>
              <w:t>Language Note</w:t>
            </w:r>
            <w:r w:rsidR="00E9020B" w:rsidRPr="00400DDA">
              <w:rPr>
                <w:b w:val="0"/>
                <w:bCs w:val="0"/>
                <w:webHidden/>
              </w:rPr>
              <w:tab/>
            </w:r>
            <w:r w:rsidR="00E9020B" w:rsidRPr="00400DDA">
              <w:rPr>
                <w:b w:val="0"/>
                <w:bCs w:val="0"/>
                <w:webHidden/>
              </w:rPr>
              <w:fldChar w:fldCharType="begin"/>
            </w:r>
            <w:r w:rsidR="00E9020B" w:rsidRPr="00400DDA">
              <w:rPr>
                <w:b w:val="0"/>
                <w:bCs w:val="0"/>
                <w:webHidden/>
              </w:rPr>
              <w:instrText xml:space="preserve"> PAGEREF _Toc177041915 \h </w:instrText>
            </w:r>
            <w:r w:rsidR="00E9020B" w:rsidRPr="00400DDA">
              <w:rPr>
                <w:b w:val="0"/>
                <w:bCs w:val="0"/>
                <w:webHidden/>
              </w:rPr>
            </w:r>
            <w:r w:rsidR="00E9020B" w:rsidRPr="00400DDA">
              <w:rPr>
                <w:b w:val="0"/>
                <w:bCs w:val="0"/>
                <w:webHidden/>
              </w:rPr>
              <w:fldChar w:fldCharType="separate"/>
            </w:r>
            <w:r w:rsidR="00E9020B" w:rsidRPr="00400DDA">
              <w:rPr>
                <w:b w:val="0"/>
                <w:bCs w:val="0"/>
                <w:webHidden/>
              </w:rPr>
              <w:t>2</w:t>
            </w:r>
            <w:r w:rsidR="00E9020B" w:rsidRPr="00400DDA">
              <w:rPr>
                <w:b w:val="0"/>
                <w:bCs w:val="0"/>
                <w:webHidden/>
              </w:rPr>
              <w:fldChar w:fldCharType="end"/>
            </w:r>
          </w:hyperlink>
        </w:p>
        <w:p w14:paraId="60F469F1" w14:textId="20216D33" w:rsidR="00E9020B" w:rsidRPr="00400DDA" w:rsidRDefault="00E9020B">
          <w:pPr>
            <w:pStyle w:val="TOC1"/>
            <w:tabs>
              <w:tab w:val="right" w:leader="dot" w:pos="9620"/>
            </w:tabs>
            <w:rPr>
              <w:rFonts w:asciiTheme="minorHAnsi" w:eastAsiaTheme="minorEastAsia" w:hAnsiTheme="minorHAnsi" w:cstheme="minorBidi"/>
              <w:b w:val="0"/>
              <w:bCs w:val="0"/>
              <w:i w:val="0"/>
              <w:iCs w:val="0"/>
              <w:kern w:val="2"/>
              <w14:ligatures w14:val="standardContextual"/>
            </w:rPr>
          </w:pPr>
          <w:hyperlink w:anchor="_Toc177041916" w:history="1">
            <w:r w:rsidRPr="00400DDA">
              <w:rPr>
                <w:rStyle w:val="Hyperlink"/>
                <w:b w:val="0"/>
                <w:bCs w:val="0"/>
              </w:rPr>
              <w:t>Acknowledgment of Country</w:t>
            </w:r>
            <w:r w:rsidRPr="00400DDA">
              <w:rPr>
                <w:b w:val="0"/>
                <w:bCs w:val="0"/>
                <w:webHidden/>
              </w:rPr>
              <w:tab/>
            </w:r>
            <w:r w:rsidRPr="00400DDA">
              <w:rPr>
                <w:b w:val="0"/>
                <w:bCs w:val="0"/>
                <w:webHidden/>
              </w:rPr>
              <w:fldChar w:fldCharType="begin"/>
            </w:r>
            <w:r w:rsidRPr="00400DDA">
              <w:rPr>
                <w:b w:val="0"/>
                <w:bCs w:val="0"/>
                <w:webHidden/>
              </w:rPr>
              <w:instrText xml:space="preserve"> PAGEREF _Toc177041916 \h </w:instrText>
            </w:r>
            <w:r w:rsidRPr="00400DDA">
              <w:rPr>
                <w:b w:val="0"/>
                <w:bCs w:val="0"/>
                <w:webHidden/>
              </w:rPr>
            </w:r>
            <w:r w:rsidRPr="00400DDA">
              <w:rPr>
                <w:b w:val="0"/>
                <w:bCs w:val="0"/>
                <w:webHidden/>
              </w:rPr>
              <w:fldChar w:fldCharType="separate"/>
            </w:r>
            <w:r w:rsidRPr="00400DDA">
              <w:rPr>
                <w:b w:val="0"/>
                <w:bCs w:val="0"/>
                <w:webHidden/>
              </w:rPr>
              <w:t>3</w:t>
            </w:r>
            <w:r w:rsidRPr="00400DDA">
              <w:rPr>
                <w:b w:val="0"/>
                <w:bCs w:val="0"/>
                <w:webHidden/>
              </w:rPr>
              <w:fldChar w:fldCharType="end"/>
            </w:r>
          </w:hyperlink>
        </w:p>
        <w:p w14:paraId="1B912F46" w14:textId="77465188" w:rsidR="00E9020B" w:rsidRPr="00400DDA" w:rsidRDefault="00E9020B">
          <w:pPr>
            <w:pStyle w:val="TOC1"/>
            <w:tabs>
              <w:tab w:val="right" w:leader="dot" w:pos="9620"/>
            </w:tabs>
            <w:rPr>
              <w:rFonts w:asciiTheme="minorHAnsi" w:eastAsiaTheme="minorEastAsia" w:hAnsiTheme="minorHAnsi" w:cstheme="minorBidi"/>
              <w:b w:val="0"/>
              <w:bCs w:val="0"/>
              <w:i w:val="0"/>
              <w:iCs w:val="0"/>
              <w:kern w:val="2"/>
              <w14:ligatures w14:val="standardContextual"/>
            </w:rPr>
          </w:pPr>
          <w:hyperlink w:anchor="_Toc177041917" w:history="1">
            <w:r w:rsidRPr="00400DDA">
              <w:rPr>
                <w:rStyle w:val="Hyperlink"/>
                <w:b w:val="0"/>
                <w:bCs w:val="0"/>
              </w:rPr>
              <w:t>Submission Contact</w:t>
            </w:r>
            <w:r w:rsidRPr="00400DDA">
              <w:rPr>
                <w:b w:val="0"/>
                <w:bCs w:val="0"/>
                <w:webHidden/>
              </w:rPr>
              <w:tab/>
            </w:r>
            <w:r w:rsidRPr="00400DDA">
              <w:rPr>
                <w:b w:val="0"/>
                <w:bCs w:val="0"/>
                <w:webHidden/>
              </w:rPr>
              <w:fldChar w:fldCharType="begin"/>
            </w:r>
            <w:r w:rsidRPr="00400DDA">
              <w:rPr>
                <w:b w:val="0"/>
                <w:bCs w:val="0"/>
                <w:webHidden/>
              </w:rPr>
              <w:instrText xml:space="preserve"> PAGEREF _Toc177041917 \h </w:instrText>
            </w:r>
            <w:r w:rsidRPr="00400DDA">
              <w:rPr>
                <w:b w:val="0"/>
                <w:bCs w:val="0"/>
                <w:webHidden/>
              </w:rPr>
            </w:r>
            <w:r w:rsidRPr="00400DDA">
              <w:rPr>
                <w:b w:val="0"/>
                <w:bCs w:val="0"/>
                <w:webHidden/>
              </w:rPr>
              <w:fldChar w:fldCharType="separate"/>
            </w:r>
            <w:r w:rsidRPr="00400DDA">
              <w:rPr>
                <w:b w:val="0"/>
                <w:bCs w:val="0"/>
                <w:webHidden/>
              </w:rPr>
              <w:t>3</w:t>
            </w:r>
            <w:r w:rsidRPr="00400DDA">
              <w:rPr>
                <w:b w:val="0"/>
                <w:bCs w:val="0"/>
                <w:webHidden/>
              </w:rPr>
              <w:fldChar w:fldCharType="end"/>
            </w:r>
          </w:hyperlink>
        </w:p>
        <w:p w14:paraId="2BCF5969" w14:textId="28F09977" w:rsidR="00E9020B" w:rsidRPr="00400DDA" w:rsidRDefault="00E9020B">
          <w:pPr>
            <w:pStyle w:val="TOC1"/>
            <w:tabs>
              <w:tab w:val="right" w:leader="dot" w:pos="9620"/>
            </w:tabs>
            <w:rPr>
              <w:rFonts w:asciiTheme="minorHAnsi" w:eastAsiaTheme="minorEastAsia" w:hAnsiTheme="minorHAnsi" w:cstheme="minorBidi"/>
              <w:b w:val="0"/>
              <w:bCs w:val="0"/>
              <w:i w:val="0"/>
              <w:iCs w:val="0"/>
              <w:kern w:val="2"/>
              <w14:ligatures w14:val="standardContextual"/>
            </w:rPr>
          </w:pPr>
          <w:hyperlink w:anchor="_Toc177041918" w:history="1">
            <w:r w:rsidRPr="00400DDA">
              <w:rPr>
                <w:rStyle w:val="Hyperlink"/>
                <w:b w:val="0"/>
                <w:bCs w:val="0"/>
              </w:rPr>
              <w:t>About the Authors</w:t>
            </w:r>
            <w:r w:rsidRPr="00400DDA">
              <w:rPr>
                <w:b w:val="0"/>
                <w:bCs w:val="0"/>
                <w:webHidden/>
              </w:rPr>
              <w:tab/>
            </w:r>
            <w:r w:rsidRPr="00400DDA">
              <w:rPr>
                <w:b w:val="0"/>
                <w:bCs w:val="0"/>
                <w:webHidden/>
              </w:rPr>
              <w:fldChar w:fldCharType="begin"/>
            </w:r>
            <w:r w:rsidRPr="00400DDA">
              <w:rPr>
                <w:b w:val="0"/>
                <w:bCs w:val="0"/>
                <w:webHidden/>
              </w:rPr>
              <w:instrText xml:space="preserve"> PAGEREF _Toc177041918 \h </w:instrText>
            </w:r>
            <w:r w:rsidRPr="00400DDA">
              <w:rPr>
                <w:b w:val="0"/>
                <w:bCs w:val="0"/>
                <w:webHidden/>
              </w:rPr>
            </w:r>
            <w:r w:rsidRPr="00400DDA">
              <w:rPr>
                <w:b w:val="0"/>
                <w:bCs w:val="0"/>
                <w:webHidden/>
              </w:rPr>
              <w:fldChar w:fldCharType="separate"/>
            </w:r>
            <w:r w:rsidRPr="00400DDA">
              <w:rPr>
                <w:b w:val="0"/>
                <w:bCs w:val="0"/>
                <w:webHidden/>
              </w:rPr>
              <w:t>3</w:t>
            </w:r>
            <w:r w:rsidRPr="00400DDA">
              <w:rPr>
                <w:b w:val="0"/>
                <w:bCs w:val="0"/>
                <w:webHidden/>
              </w:rPr>
              <w:fldChar w:fldCharType="end"/>
            </w:r>
          </w:hyperlink>
        </w:p>
        <w:p w14:paraId="4CA5E7D6" w14:textId="4348753A" w:rsidR="00E9020B" w:rsidRPr="00400DDA" w:rsidRDefault="00E9020B">
          <w:pPr>
            <w:pStyle w:val="TOC1"/>
            <w:tabs>
              <w:tab w:val="right" w:leader="dot" w:pos="9620"/>
            </w:tabs>
            <w:rPr>
              <w:rFonts w:asciiTheme="minorHAnsi" w:eastAsiaTheme="minorEastAsia" w:hAnsiTheme="minorHAnsi" w:cstheme="minorBidi"/>
              <w:b w:val="0"/>
              <w:bCs w:val="0"/>
              <w:i w:val="0"/>
              <w:iCs w:val="0"/>
              <w:kern w:val="2"/>
              <w14:ligatures w14:val="standardContextual"/>
            </w:rPr>
          </w:pPr>
          <w:hyperlink w:anchor="_Toc177041919" w:history="1">
            <w:r w:rsidRPr="00400DDA">
              <w:rPr>
                <w:rStyle w:val="Hyperlink"/>
                <w:b w:val="0"/>
                <w:bCs w:val="0"/>
              </w:rPr>
              <w:t>Executive Summary</w:t>
            </w:r>
            <w:r w:rsidRPr="00400DDA">
              <w:rPr>
                <w:b w:val="0"/>
                <w:bCs w:val="0"/>
                <w:webHidden/>
              </w:rPr>
              <w:tab/>
            </w:r>
            <w:r w:rsidRPr="00400DDA">
              <w:rPr>
                <w:b w:val="0"/>
                <w:bCs w:val="0"/>
                <w:webHidden/>
              </w:rPr>
              <w:fldChar w:fldCharType="begin"/>
            </w:r>
            <w:r w:rsidRPr="00400DDA">
              <w:rPr>
                <w:b w:val="0"/>
                <w:bCs w:val="0"/>
                <w:webHidden/>
              </w:rPr>
              <w:instrText xml:space="preserve"> PAGEREF _Toc177041919 \h </w:instrText>
            </w:r>
            <w:r w:rsidRPr="00400DDA">
              <w:rPr>
                <w:b w:val="0"/>
                <w:bCs w:val="0"/>
                <w:webHidden/>
              </w:rPr>
            </w:r>
            <w:r w:rsidRPr="00400DDA">
              <w:rPr>
                <w:b w:val="0"/>
                <w:bCs w:val="0"/>
                <w:webHidden/>
              </w:rPr>
              <w:fldChar w:fldCharType="separate"/>
            </w:r>
            <w:r w:rsidRPr="00400DDA">
              <w:rPr>
                <w:b w:val="0"/>
                <w:bCs w:val="0"/>
                <w:webHidden/>
              </w:rPr>
              <w:t>4</w:t>
            </w:r>
            <w:r w:rsidRPr="00400DDA">
              <w:rPr>
                <w:b w:val="0"/>
                <w:bCs w:val="0"/>
                <w:webHidden/>
              </w:rPr>
              <w:fldChar w:fldCharType="end"/>
            </w:r>
          </w:hyperlink>
        </w:p>
        <w:p w14:paraId="13BBDCA7" w14:textId="67DA15BF" w:rsidR="00E9020B" w:rsidRPr="00400DDA" w:rsidRDefault="00E9020B">
          <w:pPr>
            <w:pStyle w:val="TOC1"/>
            <w:tabs>
              <w:tab w:val="right" w:leader="dot" w:pos="9620"/>
            </w:tabs>
            <w:rPr>
              <w:rFonts w:asciiTheme="minorHAnsi" w:eastAsiaTheme="minorEastAsia" w:hAnsiTheme="minorHAnsi" w:cstheme="minorBidi"/>
              <w:b w:val="0"/>
              <w:bCs w:val="0"/>
              <w:i w:val="0"/>
              <w:iCs w:val="0"/>
              <w:kern w:val="2"/>
              <w14:ligatures w14:val="standardContextual"/>
            </w:rPr>
          </w:pPr>
          <w:hyperlink w:anchor="_Toc177041920" w:history="1">
            <w:r w:rsidRPr="00400DDA">
              <w:rPr>
                <w:rStyle w:val="Hyperlink"/>
                <w:b w:val="0"/>
                <w:bCs w:val="0"/>
              </w:rPr>
              <w:t>Background</w:t>
            </w:r>
            <w:r w:rsidRPr="00400DDA">
              <w:rPr>
                <w:b w:val="0"/>
                <w:bCs w:val="0"/>
                <w:webHidden/>
              </w:rPr>
              <w:tab/>
            </w:r>
            <w:r w:rsidRPr="00400DDA">
              <w:rPr>
                <w:b w:val="0"/>
                <w:bCs w:val="0"/>
                <w:webHidden/>
              </w:rPr>
              <w:fldChar w:fldCharType="begin"/>
            </w:r>
            <w:r w:rsidRPr="00400DDA">
              <w:rPr>
                <w:b w:val="0"/>
                <w:bCs w:val="0"/>
                <w:webHidden/>
              </w:rPr>
              <w:instrText xml:space="preserve"> PAGEREF _Toc177041920 \h </w:instrText>
            </w:r>
            <w:r w:rsidRPr="00400DDA">
              <w:rPr>
                <w:b w:val="0"/>
                <w:bCs w:val="0"/>
                <w:webHidden/>
              </w:rPr>
            </w:r>
            <w:r w:rsidRPr="00400DDA">
              <w:rPr>
                <w:b w:val="0"/>
                <w:bCs w:val="0"/>
                <w:webHidden/>
              </w:rPr>
              <w:fldChar w:fldCharType="separate"/>
            </w:r>
            <w:r w:rsidRPr="00400DDA">
              <w:rPr>
                <w:b w:val="0"/>
                <w:bCs w:val="0"/>
                <w:webHidden/>
              </w:rPr>
              <w:t>5</w:t>
            </w:r>
            <w:r w:rsidRPr="00400DDA">
              <w:rPr>
                <w:b w:val="0"/>
                <w:bCs w:val="0"/>
                <w:webHidden/>
              </w:rPr>
              <w:fldChar w:fldCharType="end"/>
            </w:r>
          </w:hyperlink>
        </w:p>
        <w:p w14:paraId="290CB954" w14:textId="011504CD" w:rsidR="00E9020B" w:rsidRPr="00400DDA" w:rsidRDefault="00E9020B">
          <w:pPr>
            <w:pStyle w:val="TOC1"/>
            <w:tabs>
              <w:tab w:val="left" w:pos="660"/>
              <w:tab w:val="right" w:leader="dot" w:pos="9620"/>
            </w:tabs>
            <w:rPr>
              <w:rFonts w:asciiTheme="minorHAnsi" w:eastAsiaTheme="minorEastAsia" w:hAnsiTheme="minorHAnsi" w:cstheme="minorBidi"/>
              <w:b w:val="0"/>
              <w:bCs w:val="0"/>
              <w:i w:val="0"/>
              <w:iCs w:val="0"/>
              <w:kern w:val="2"/>
              <w14:ligatures w14:val="standardContextual"/>
            </w:rPr>
          </w:pPr>
          <w:hyperlink w:anchor="_Toc177041921" w:history="1">
            <w:r w:rsidRPr="00400DDA">
              <w:rPr>
                <w:rStyle w:val="Hyperlink"/>
                <w:b w:val="0"/>
                <w:bCs w:val="0"/>
              </w:rPr>
              <w:t>1.</w:t>
            </w:r>
            <w:r w:rsidR="00400DDA" w:rsidRPr="00400DDA">
              <w:rPr>
                <w:rFonts w:asciiTheme="minorHAnsi" w:eastAsiaTheme="minorEastAsia" w:hAnsiTheme="minorHAnsi" w:cstheme="minorBidi"/>
                <w:b w:val="0"/>
                <w:bCs w:val="0"/>
                <w:i w:val="0"/>
                <w:iCs w:val="0"/>
                <w:kern w:val="2"/>
                <w14:ligatures w14:val="standardContextual"/>
              </w:rPr>
              <w:t xml:space="preserve">  </w:t>
            </w:r>
            <w:r w:rsidRPr="00400DDA">
              <w:rPr>
                <w:rStyle w:val="Hyperlink"/>
                <w:b w:val="0"/>
                <w:bCs w:val="0"/>
              </w:rPr>
              <w:t>Guiding Principles</w:t>
            </w:r>
            <w:r w:rsidRPr="00400DDA">
              <w:rPr>
                <w:b w:val="0"/>
                <w:bCs w:val="0"/>
                <w:webHidden/>
              </w:rPr>
              <w:tab/>
            </w:r>
            <w:r w:rsidRPr="00400DDA">
              <w:rPr>
                <w:b w:val="0"/>
                <w:bCs w:val="0"/>
                <w:webHidden/>
              </w:rPr>
              <w:fldChar w:fldCharType="begin"/>
            </w:r>
            <w:r w:rsidRPr="00400DDA">
              <w:rPr>
                <w:b w:val="0"/>
                <w:bCs w:val="0"/>
                <w:webHidden/>
              </w:rPr>
              <w:instrText xml:space="preserve"> PAGEREF _Toc177041921 \h </w:instrText>
            </w:r>
            <w:r w:rsidRPr="00400DDA">
              <w:rPr>
                <w:b w:val="0"/>
                <w:bCs w:val="0"/>
                <w:webHidden/>
              </w:rPr>
            </w:r>
            <w:r w:rsidRPr="00400DDA">
              <w:rPr>
                <w:b w:val="0"/>
                <w:bCs w:val="0"/>
                <w:webHidden/>
              </w:rPr>
              <w:fldChar w:fldCharType="separate"/>
            </w:r>
            <w:r w:rsidRPr="00400DDA">
              <w:rPr>
                <w:b w:val="0"/>
                <w:bCs w:val="0"/>
                <w:webHidden/>
              </w:rPr>
              <w:t>6</w:t>
            </w:r>
            <w:r w:rsidRPr="00400DDA">
              <w:rPr>
                <w:b w:val="0"/>
                <w:bCs w:val="0"/>
                <w:webHidden/>
              </w:rPr>
              <w:fldChar w:fldCharType="end"/>
            </w:r>
          </w:hyperlink>
        </w:p>
        <w:p w14:paraId="682E8A01" w14:textId="7F86BA1E" w:rsidR="00E9020B" w:rsidRPr="00400DDA" w:rsidRDefault="00E9020B">
          <w:pPr>
            <w:pStyle w:val="TOC1"/>
            <w:tabs>
              <w:tab w:val="left" w:pos="660"/>
              <w:tab w:val="right" w:leader="dot" w:pos="9620"/>
            </w:tabs>
            <w:rPr>
              <w:rFonts w:asciiTheme="minorHAnsi" w:eastAsiaTheme="minorEastAsia" w:hAnsiTheme="minorHAnsi" w:cstheme="minorBidi"/>
              <w:b w:val="0"/>
              <w:bCs w:val="0"/>
              <w:i w:val="0"/>
              <w:iCs w:val="0"/>
              <w:kern w:val="2"/>
              <w14:ligatures w14:val="standardContextual"/>
            </w:rPr>
          </w:pPr>
          <w:hyperlink w:anchor="_Toc177041922" w:history="1">
            <w:r w:rsidRPr="00400DDA">
              <w:rPr>
                <w:rStyle w:val="Hyperlink"/>
                <w:b w:val="0"/>
                <w:bCs w:val="0"/>
              </w:rPr>
              <w:t>2.</w:t>
            </w:r>
            <w:r w:rsidR="00400DDA" w:rsidRPr="00400DDA">
              <w:rPr>
                <w:rFonts w:asciiTheme="minorHAnsi" w:eastAsiaTheme="minorEastAsia" w:hAnsiTheme="minorHAnsi" w:cstheme="minorBidi"/>
                <w:b w:val="0"/>
                <w:bCs w:val="0"/>
                <w:i w:val="0"/>
                <w:iCs w:val="0"/>
                <w:kern w:val="2"/>
                <w14:ligatures w14:val="standardContextual"/>
              </w:rPr>
              <w:t xml:space="preserve">  </w:t>
            </w:r>
            <w:r w:rsidRPr="00400DDA">
              <w:rPr>
                <w:rStyle w:val="Hyperlink"/>
                <w:b w:val="0"/>
                <w:bCs w:val="0"/>
              </w:rPr>
              <w:t>Recognising the Context of Care</w:t>
            </w:r>
            <w:r w:rsidRPr="00400DDA">
              <w:rPr>
                <w:b w:val="0"/>
                <w:bCs w:val="0"/>
                <w:webHidden/>
              </w:rPr>
              <w:tab/>
            </w:r>
            <w:r w:rsidRPr="00400DDA">
              <w:rPr>
                <w:b w:val="0"/>
                <w:bCs w:val="0"/>
                <w:webHidden/>
              </w:rPr>
              <w:fldChar w:fldCharType="begin"/>
            </w:r>
            <w:r w:rsidRPr="00400DDA">
              <w:rPr>
                <w:b w:val="0"/>
                <w:bCs w:val="0"/>
                <w:webHidden/>
              </w:rPr>
              <w:instrText xml:space="preserve"> PAGEREF _Toc177041922 \h </w:instrText>
            </w:r>
            <w:r w:rsidRPr="00400DDA">
              <w:rPr>
                <w:b w:val="0"/>
                <w:bCs w:val="0"/>
                <w:webHidden/>
              </w:rPr>
            </w:r>
            <w:r w:rsidRPr="00400DDA">
              <w:rPr>
                <w:b w:val="0"/>
                <w:bCs w:val="0"/>
                <w:webHidden/>
              </w:rPr>
              <w:fldChar w:fldCharType="separate"/>
            </w:r>
            <w:r w:rsidRPr="00400DDA">
              <w:rPr>
                <w:b w:val="0"/>
                <w:bCs w:val="0"/>
                <w:webHidden/>
              </w:rPr>
              <w:t>9</w:t>
            </w:r>
            <w:r w:rsidRPr="00400DDA">
              <w:rPr>
                <w:b w:val="0"/>
                <w:bCs w:val="0"/>
                <w:webHidden/>
              </w:rPr>
              <w:fldChar w:fldCharType="end"/>
            </w:r>
          </w:hyperlink>
        </w:p>
        <w:p w14:paraId="5C7134EF" w14:textId="49536ADB" w:rsidR="00E9020B" w:rsidRPr="00400DDA" w:rsidRDefault="00E9020B">
          <w:pPr>
            <w:pStyle w:val="TOC1"/>
            <w:tabs>
              <w:tab w:val="right" w:leader="dot" w:pos="9620"/>
            </w:tabs>
            <w:rPr>
              <w:rFonts w:asciiTheme="minorHAnsi" w:eastAsiaTheme="minorEastAsia" w:hAnsiTheme="minorHAnsi" w:cstheme="minorBidi"/>
              <w:b w:val="0"/>
              <w:bCs w:val="0"/>
              <w:i w:val="0"/>
              <w:iCs w:val="0"/>
              <w:kern w:val="2"/>
              <w14:ligatures w14:val="standardContextual"/>
            </w:rPr>
          </w:pPr>
          <w:hyperlink w:anchor="_Toc177041923" w:history="1">
            <w:r w:rsidRPr="00400DDA">
              <w:rPr>
                <w:rStyle w:val="Hyperlink"/>
                <w:b w:val="0"/>
                <w:bCs w:val="0"/>
              </w:rPr>
              <w:t>3.</w:t>
            </w:r>
            <w:r w:rsidR="00400DDA" w:rsidRPr="00400DDA">
              <w:rPr>
                <w:rStyle w:val="Hyperlink"/>
                <w:b w:val="0"/>
                <w:bCs w:val="0"/>
              </w:rPr>
              <w:t xml:space="preserve"> </w:t>
            </w:r>
            <w:r w:rsidRPr="00400DDA">
              <w:rPr>
                <w:rStyle w:val="Hyperlink"/>
                <w:b w:val="0"/>
                <w:bCs w:val="0"/>
              </w:rPr>
              <w:t>Gender, Disability, and Care</w:t>
            </w:r>
            <w:r w:rsidRPr="00400DDA">
              <w:rPr>
                <w:b w:val="0"/>
                <w:bCs w:val="0"/>
                <w:webHidden/>
              </w:rPr>
              <w:tab/>
            </w:r>
            <w:r w:rsidRPr="00400DDA">
              <w:rPr>
                <w:b w:val="0"/>
                <w:bCs w:val="0"/>
                <w:webHidden/>
              </w:rPr>
              <w:fldChar w:fldCharType="begin"/>
            </w:r>
            <w:r w:rsidRPr="00400DDA">
              <w:rPr>
                <w:b w:val="0"/>
                <w:bCs w:val="0"/>
                <w:webHidden/>
              </w:rPr>
              <w:instrText xml:space="preserve"> PAGEREF _Toc177041923 \h </w:instrText>
            </w:r>
            <w:r w:rsidRPr="00400DDA">
              <w:rPr>
                <w:b w:val="0"/>
                <w:bCs w:val="0"/>
                <w:webHidden/>
              </w:rPr>
            </w:r>
            <w:r w:rsidRPr="00400DDA">
              <w:rPr>
                <w:b w:val="0"/>
                <w:bCs w:val="0"/>
                <w:webHidden/>
              </w:rPr>
              <w:fldChar w:fldCharType="separate"/>
            </w:r>
            <w:r w:rsidRPr="00400DDA">
              <w:rPr>
                <w:b w:val="0"/>
                <w:bCs w:val="0"/>
                <w:webHidden/>
              </w:rPr>
              <w:t>11</w:t>
            </w:r>
            <w:r w:rsidRPr="00400DDA">
              <w:rPr>
                <w:b w:val="0"/>
                <w:bCs w:val="0"/>
                <w:webHidden/>
              </w:rPr>
              <w:fldChar w:fldCharType="end"/>
            </w:r>
          </w:hyperlink>
        </w:p>
        <w:p w14:paraId="75ABF0A6" w14:textId="1C356A95" w:rsidR="00906045" w:rsidRPr="0098680C" w:rsidRDefault="00906045" w:rsidP="412A94F7">
          <w:pPr>
            <w:pStyle w:val="TOC1"/>
            <w:tabs>
              <w:tab w:val="left" w:pos="480"/>
              <w:tab w:val="right" w:leader="dot" w:pos="9615"/>
            </w:tabs>
            <w:rPr>
              <w:rStyle w:val="Hyperlink"/>
              <w:b w:val="0"/>
              <w:bCs w:val="0"/>
              <w:i w:val="0"/>
              <w:iCs w:val="0"/>
              <w:kern w:val="2"/>
              <w14:ligatures w14:val="standardContextual"/>
            </w:rPr>
          </w:pPr>
          <w:r w:rsidRPr="008C6E88">
            <w:fldChar w:fldCharType="end"/>
          </w:r>
        </w:p>
      </w:sdtContent>
    </w:sdt>
    <w:p w14:paraId="433ED706" w14:textId="0241D691" w:rsidR="00FF4849" w:rsidRPr="008C6E88" w:rsidRDefault="3D6DC083" w:rsidP="00FC6C40">
      <w:pPr>
        <w:pStyle w:val="Heading1"/>
      </w:pPr>
      <w:bookmarkStart w:id="0" w:name="_Int_pig3Q3dq"/>
      <w:bookmarkStart w:id="1" w:name="_Toc177041915"/>
      <w:bookmarkStart w:id="2" w:name="_Toc469290130"/>
      <w:r w:rsidRPr="008C6E88">
        <w:t xml:space="preserve">Language </w:t>
      </w:r>
      <w:r w:rsidR="2D370605" w:rsidRPr="008C6E88">
        <w:t>N</w:t>
      </w:r>
      <w:r w:rsidR="66EB0ACE" w:rsidRPr="008C6E88">
        <w:t>ote</w:t>
      </w:r>
      <w:bookmarkEnd w:id="0"/>
      <w:bookmarkEnd w:id="1"/>
    </w:p>
    <w:p w14:paraId="22ABC235" w14:textId="11307FB3" w:rsidR="00FB32F2" w:rsidRPr="008C6E88" w:rsidRDefault="5C80D5FD" w:rsidP="412A94F7">
      <w:pPr>
        <w:rPr>
          <w:rFonts w:eastAsia="Verdana" w:cs="Verdana"/>
        </w:rPr>
      </w:pPr>
      <w:r w:rsidRPr="008C6E88">
        <w:t xml:space="preserve">Our organisational submission </w:t>
      </w:r>
      <w:r w:rsidR="65745ACF" w:rsidRPr="008C6E88">
        <w:t>reflects</w:t>
      </w:r>
      <w:r w:rsidR="20F6201E" w:rsidRPr="008C6E88">
        <w:t xml:space="preserve"> the needs and concerns of women with disabilities who provide care to </w:t>
      </w:r>
      <w:r w:rsidR="0F42AA0C" w:rsidRPr="008C6E88">
        <w:t xml:space="preserve">someone who has a disability, </w:t>
      </w:r>
      <w:r w:rsidR="00781EC0" w:rsidRPr="008C6E88">
        <w:t xml:space="preserve">chronic health issue, </w:t>
      </w:r>
      <w:r w:rsidR="0F42AA0C" w:rsidRPr="008C6E88">
        <w:t>medical condition, mental illness</w:t>
      </w:r>
      <w:r w:rsidR="00216C96">
        <w:t>,</w:t>
      </w:r>
      <w:r w:rsidR="0F42AA0C" w:rsidRPr="008C6E88">
        <w:t xml:space="preserve"> or is frail due to age.</w:t>
      </w:r>
      <w:r w:rsidR="24B59F97" w:rsidRPr="008C6E88">
        <w:t xml:space="preserve"> </w:t>
      </w:r>
      <w:r w:rsidR="0656576A" w:rsidRPr="008C6E88">
        <w:t>O</w:t>
      </w:r>
      <w:r w:rsidR="2039906D" w:rsidRPr="008C6E88">
        <w:rPr>
          <w:rFonts w:eastAsia="Verdana" w:cs="Verdana"/>
          <w:color w:val="000000" w:themeColor="text1"/>
        </w:rPr>
        <w:t>ur submission may reflect the overlapping experiences of</w:t>
      </w:r>
      <w:r w:rsidR="00C11E18" w:rsidRPr="008C6E88">
        <w:rPr>
          <w:rFonts w:eastAsia="Verdana" w:cs="Verdana"/>
          <w:color w:val="000000" w:themeColor="text1"/>
        </w:rPr>
        <w:t xml:space="preserve"> discrimination and</w:t>
      </w:r>
      <w:r w:rsidR="2039906D" w:rsidRPr="008C6E88">
        <w:rPr>
          <w:rFonts w:eastAsia="Verdana" w:cs="Verdana"/>
          <w:color w:val="000000" w:themeColor="text1"/>
        </w:rPr>
        <w:t xml:space="preserve"> marginalisation </w:t>
      </w:r>
      <w:r w:rsidR="374EA5F2" w:rsidRPr="008C6E88">
        <w:rPr>
          <w:rFonts w:eastAsia="Verdana" w:cs="Verdana"/>
          <w:color w:val="000000" w:themeColor="text1"/>
        </w:rPr>
        <w:t xml:space="preserve">felt </w:t>
      </w:r>
      <w:r w:rsidR="2039906D" w:rsidRPr="008C6E88">
        <w:rPr>
          <w:rFonts w:eastAsia="Verdana" w:cs="Verdana"/>
          <w:color w:val="000000" w:themeColor="text1"/>
        </w:rPr>
        <w:t xml:space="preserve">by cisgendered </w:t>
      </w:r>
      <w:r w:rsidR="00520F29" w:rsidRPr="008C6E88">
        <w:rPr>
          <w:rFonts w:eastAsia="Verdana" w:cs="Verdana"/>
          <w:color w:val="000000" w:themeColor="text1"/>
        </w:rPr>
        <w:t xml:space="preserve">and transgendered </w:t>
      </w:r>
      <w:r w:rsidR="2039906D" w:rsidRPr="008C6E88">
        <w:rPr>
          <w:rFonts w:eastAsia="Verdana" w:cs="Verdana"/>
          <w:color w:val="000000" w:themeColor="text1"/>
        </w:rPr>
        <w:t>women as well as non-binary, and gender diverse people. However, the caring experiences of trans</w:t>
      </w:r>
      <w:r w:rsidR="001E4C4E" w:rsidRPr="008C6E88">
        <w:rPr>
          <w:rFonts w:eastAsia="Verdana" w:cs="Verdana"/>
          <w:color w:val="000000" w:themeColor="text1"/>
        </w:rPr>
        <w:t>gendered</w:t>
      </w:r>
      <w:r w:rsidR="000A5C44" w:rsidRPr="008C6E88">
        <w:rPr>
          <w:rFonts w:eastAsia="Verdana" w:cs="Verdana"/>
          <w:color w:val="000000" w:themeColor="text1"/>
        </w:rPr>
        <w:t xml:space="preserve"> women</w:t>
      </w:r>
      <w:r w:rsidR="1886CFDD" w:rsidRPr="008C6E88">
        <w:rPr>
          <w:rFonts w:eastAsia="Verdana" w:cs="Verdana"/>
          <w:color w:val="000000" w:themeColor="text1"/>
        </w:rPr>
        <w:t xml:space="preserve">, </w:t>
      </w:r>
      <w:r w:rsidR="006D1C30" w:rsidRPr="008C6E88">
        <w:rPr>
          <w:rFonts w:eastAsia="Verdana" w:cs="Verdana"/>
          <w:color w:val="000000" w:themeColor="text1"/>
        </w:rPr>
        <w:t xml:space="preserve">and </w:t>
      </w:r>
      <w:r w:rsidR="2039906D" w:rsidRPr="008C6E88">
        <w:rPr>
          <w:rFonts w:eastAsia="Verdana" w:cs="Verdana"/>
          <w:color w:val="000000" w:themeColor="text1"/>
        </w:rPr>
        <w:t>non-binary</w:t>
      </w:r>
      <w:r w:rsidR="65FF67A0" w:rsidRPr="008C6E88">
        <w:rPr>
          <w:rFonts w:eastAsia="Verdana" w:cs="Verdana"/>
          <w:color w:val="000000" w:themeColor="text1"/>
        </w:rPr>
        <w:t>, and gender diverse</w:t>
      </w:r>
      <w:r w:rsidR="2039906D" w:rsidRPr="008C6E88">
        <w:rPr>
          <w:rFonts w:eastAsia="Verdana" w:cs="Verdana"/>
          <w:color w:val="000000" w:themeColor="text1"/>
        </w:rPr>
        <w:t xml:space="preserve"> people warrant specific and direct exploration. We recognise limitations in aggregating our submission to the broader level of gender-marginalised people (people who do not identify as cisgender men). Instead, </w:t>
      </w:r>
      <w:r w:rsidR="5D1EA8ED" w:rsidRPr="008C6E88">
        <w:rPr>
          <w:rFonts w:eastAsia="Verdana" w:cs="Verdana"/>
          <w:color w:val="000000" w:themeColor="text1"/>
        </w:rPr>
        <w:t>Women with Disabilities Victoria (</w:t>
      </w:r>
      <w:r w:rsidR="2039906D" w:rsidRPr="008C6E88">
        <w:rPr>
          <w:rFonts w:eastAsia="Verdana" w:cs="Verdana"/>
          <w:color w:val="000000" w:themeColor="text1"/>
        </w:rPr>
        <w:t>WDV</w:t>
      </w:r>
      <w:r w:rsidR="758EDFBF" w:rsidRPr="008C6E88">
        <w:rPr>
          <w:rFonts w:eastAsia="Verdana" w:cs="Verdana"/>
          <w:color w:val="000000" w:themeColor="text1"/>
        </w:rPr>
        <w:t>)</w:t>
      </w:r>
      <w:r w:rsidR="2039906D" w:rsidRPr="008C6E88">
        <w:rPr>
          <w:rFonts w:eastAsia="Verdana" w:cs="Verdana"/>
          <w:color w:val="000000" w:themeColor="text1"/>
        </w:rPr>
        <w:t xml:space="preserve"> aim</w:t>
      </w:r>
      <w:r w:rsidR="7F7700FF" w:rsidRPr="008C6E88">
        <w:rPr>
          <w:rFonts w:eastAsia="Verdana" w:cs="Verdana"/>
          <w:color w:val="000000" w:themeColor="text1"/>
        </w:rPr>
        <w:t>s</w:t>
      </w:r>
      <w:r w:rsidR="2039906D" w:rsidRPr="008C6E88">
        <w:rPr>
          <w:rFonts w:eastAsia="Verdana" w:cs="Verdana"/>
          <w:color w:val="000000" w:themeColor="text1"/>
        </w:rPr>
        <w:t xml:space="preserve"> to work in coalition with, rather than replicate the core work of</w:t>
      </w:r>
      <w:r w:rsidR="75001DD3" w:rsidRPr="008C6E88">
        <w:rPr>
          <w:rFonts w:eastAsia="Verdana" w:cs="Verdana"/>
          <w:color w:val="000000" w:themeColor="text1"/>
        </w:rPr>
        <w:t>,</w:t>
      </w:r>
      <w:r w:rsidR="2039906D" w:rsidRPr="008C6E88">
        <w:rPr>
          <w:rFonts w:eastAsia="Verdana" w:cs="Verdana"/>
          <w:color w:val="000000" w:themeColor="text1"/>
        </w:rPr>
        <w:t xml:space="preserve"> organisations who represent and advocate for LGBTIQA+ people with disabilities</w:t>
      </w:r>
      <w:r w:rsidR="3132FEBB" w:rsidRPr="008C6E88">
        <w:rPr>
          <w:rFonts w:eastAsia="Verdana" w:cs="Verdana"/>
          <w:color w:val="000000" w:themeColor="text1"/>
        </w:rPr>
        <w:t xml:space="preserve"> who care for others</w:t>
      </w:r>
      <w:r w:rsidR="2039906D" w:rsidRPr="008C6E88">
        <w:rPr>
          <w:rFonts w:eastAsia="Verdana" w:cs="Verdana"/>
          <w:color w:val="000000" w:themeColor="text1"/>
        </w:rPr>
        <w:t xml:space="preserve">. </w:t>
      </w:r>
      <w:r w:rsidR="2039906D" w:rsidRPr="008C6E88">
        <w:rPr>
          <w:rFonts w:eastAsia="Verdana" w:cs="Verdana"/>
        </w:rPr>
        <w:t xml:space="preserve"> </w:t>
      </w:r>
    </w:p>
    <w:p w14:paraId="2FAE656B" w14:textId="2F11C8D8" w:rsidR="00FB32F2" w:rsidRPr="008C6E88" w:rsidRDefault="6BD1A95A" w:rsidP="00FC6C40">
      <w:r w:rsidRPr="008C6E88">
        <w:t>While, for simplicity, w</w:t>
      </w:r>
      <w:r w:rsidR="24B59F97" w:rsidRPr="008C6E88">
        <w:t xml:space="preserve">e use the Committee’s chosen terminology of </w:t>
      </w:r>
      <w:r w:rsidR="561D22BB" w:rsidRPr="008C6E88">
        <w:t>“</w:t>
      </w:r>
      <w:r w:rsidR="24B59F97" w:rsidRPr="008C6E88">
        <w:t>carer</w:t>
      </w:r>
      <w:r w:rsidR="36017FED" w:rsidRPr="008C6E88">
        <w:t>”</w:t>
      </w:r>
      <w:r w:rsidR="24B59F97" w:rsidRPr="008C6E88">
        <w:t xml:space="preserve"> and </w:t>
      </w:r>
      <w:r w:rsidR="351D3C2D" w:rsidRPr="008C6E88">
        <w:t>“</w:t>
      </w:r>
      <w:r w:rsidR="24B59F97" w:rsidRPr="008C6E88">
        <w:t>caring role</w:t>
      </w:r>
      <w:r w:rsidR="351E7CF5" w:rsidRPr="008C6E88">
        <w:t>”</w:t>
      </w:r>
      <w:r w:rsidR="24B59F97" w:rsidRPr="008C6E88">
        <w:t>, w</w:t>
      </w:r>
      <w:r w:rsidR="38FC5713" w:rsidRPr="008C6E88">
        <w:t xml:space="preserve">e wish to highlight </w:t>
      </w:r>
      <w:r w:rsidR="4A09B979" w:rsidRPr="008C6E88">
        <w:t xml:space="preserve">that this is often not the terminology used by women with disabilities who provide care. </w:t>
      </w:r>
      <w:r w:rsidR="00F81936" w:rsidRPr="008C6E88">
        <w:t>Care</w:t>
      </w:r>
      <w:r w:rsidR="00CE653D">
        <w:t xml:space="preserve"> recipients</w:t>
      </w:r>
      <w:r w:rsidR="00CA5DA6" w:rsidRPr="008C6E88">
        <w:t xml:space="preserve"> are </w:t>
      </w:r>
      <w:r w:rsidR="00E06596" w:rsidRPr="008C6E88">
        <w:t>often</w:t>
      </w:r>
      <w:r w:rsidR="00AF2D4B" w:rsidRPr="008C6E88">
        <w:t xml:space="preserve"> </w:t>
      </w:r>
      <w:r w:rsidR="00931A21" w:rsidRPr="008C6E88">
        <w:t xml:space="preserve">perceived as family by </w:t>
      </w:r>
      <w:r w:rsidR="00AE5EBA" w:rsidRPr="008C6E88">
        <w:t>women</w:t>
      </w:r>
      <w:r w:rsidR="00931A21" w:rsidRPr="008C6E88">
        <w:t xml:space="preserve"> with disabilities </w:t>
      </w:r>
      <w:r w:rsidR="00DB3AF0" w:rsidRPr="008C6E88">
        <w:t>and m</w:t>
      </w:r>
      <w:r w:rsidR="4A09B979" w:rsidRPr="008C6E88">
        <w:t>any</w:t>
      </w:r>
      <w:r w:rsidR="75335FAC" w:rsidRPr="008C6E88">
        <w:t xml:space="preserve"> </w:t>
      </w:r>
      <w:r w:rsidR="7369E38D" w:rsidRPr="008C6E88">
        <w:t>will instead</w:t>
      </w:r>
      <w:r w:rsidR="75335FAC" w:rsidRPr="008C6E88">
        <w:t xml:space="preserve"> use relational terms such as</w:t>
      </w:r>
      <w:r w:rsidR="28C7F330" w:rsidRPr="008C6E88">
        <w:t xml:space="preserve"> </w:t>
      </w:r>
      <w:r w:rsidR="36ADD017" w:rsidRPr="008C6E88">
        <w:t>“</w:t>
      </w:r>
      <w:r w:rsidR="438273AD" w:rsidRPr="008C6E88">
        <w:t>parent</w:t>
      </w:r>
      <w:r w:rsidR="5E805902" w:rsidRPr="008C6E88">
        <w:t>”</w:t>
      </w:r>
      <w:r w:rsidR="438273AD" w:rsidRPr="008C6E88">
        <w:t xml:space="preserve">, </w:t>
      </w:r>
      <w:r w:rsidR="1FADA9A5" w:rsidRPr="008C6E88">
        <w:t>“</w:t>
      </w:r>
      <w:r w:rsidR="438273AD" w:rsidRPr="008C6E88">
        <w:t>spouse</w:t>
      </w:r>
      <w:r w:rsidR="315AA32F" w:rsidRPr="008C6E88">
        <w:t>”</w:t>
      </w:r>
      <w:r w:rsidR="438273AD" w:rsidRPr="008C6E88">
        <w:t xml:space="preserve">, </w:t>
      </w:r>
      <w:r w:rsidR="182E5D7D" w:rsidRPr="008C6E88">
        <w:t>“</w:t>
      </w:r>
      <w:r w:rsidR="438273AD" w:rsidRPr="008C6E88">
        <w:t>child</w:t>
      </w:r>
      <w:r w:rsidR="34AA9D8A" w:rsidRPr="008C6E88">
        <w:t>”</w:t>
      </w:r>
      <w:r w:rsidR="438273AD" w:rsidRPr="008C6E88">
        <w:t xml:space="preserve">, </w:t>
      </w:r>
      <w:r w:rsidR="45B65AAD" w:rsidRPr="008C6E88">
        <w:t>“</w:t>
      </w:r>
      <w:r w:rsidR="438273AD" w:rsidRPr="008C6E88">
        <w:t>friend</w:t>
      </w:r>
      <w:r w:rsidR="63C6433C" w:rsidRPr="008C6E88">
        <w:t>”</w:t>
      </w:r>
      <w:r w:rsidR="438273AD" w:rsidRPr="008C6E88">
        <w:t xml:space="preserve">, </w:t>
      </w:r>
      <w:r w:rsidR="348A6C14" w:rsidRPr="008C6E88">
        <w:t>“</w:t>
      </w:r>
      <w:r w:rsidR="438273AD" w:rsidRPr="008C6E88">
        <w:t>loved one</w:t>
      </w:r>
      <w:r w:rsidR="260C5A04" w:rsidRPr="008C6E88">
        <w:t>”</w:t>
      </w:r>
      <w:r w:rsidR="438273AD" w:rsidRPr="008C6E88">
        <w:t>.</w:t>
      </w:r>
      <w:r w:rsidR="260C5A04" w:rsidRPr="008C6E88">
        <w:t xml:space="preserve"> These </w:t>
      </w:r>
      <w:r w:rsidR="38E8945E" w:rsidRPr="008C6E88">
        <w:t>terms better</w:t>
      </w:r>
      <w:r w:rsidR="260C5A04" w:rsidRPr="008C6E88">
        <w:t xml:space="preserve"> </w:t>
      </w:r>
      <w:r w:rsidR="08B9D16C" w:rsidRPr="008C6E88">
        <w:t xml:space="preserve">reflect </w:t>
      </w:r>
      <w:r w:rsidR="260C5A04" w:rsidRPr="008C6E88">
        <w:t>the mutuality of caring with</w:t>
      </w:r>
      <w:r w:rsidR="7777145F" w:rsidRPr="008C6E88">
        <w:t xml:space="preserve">, </w:t>
      </w:r>
      <w:r w:rsidR="260C5A04" w:rsidRPr="008C6E88">
        <w:t>for</w:t>
      </w:r>
      <w:r w:rsidR="4AED0676" w:rsidRPr="008C6E88">
        <w:t>, and from</w:t>
      </w:r>
      <w:r w:rsidR="260C5A04" w:rsidRPr="008C6E88">
        <w:t xml:space="preserve"> others. </w:t>
      </w:r>
      <w:r w:rsidR="147928D4" w:rsidRPr="008C6E88">
        <w:t xml:space="preserve">We reject the </w:t>
      </w:r>
      <w:r w:rsidR="0B2108AD" w:rsidRPr="008C6E88">
        <w:t>false binary</w:t>
      </w:r>
      <w:r w:rsidR="147928D4" w:rsidRPr="008C6E88">
        <w:t xml:space="preserve"> of “care</w:t>
      </w:r>
      <w:r w:rsidR="30D15175" w:rsidRPr="008C6E88">
        <w:t xml:space="preserve"> </w:t>
      </w:r>
      <w:r w:rsidR="65C36184" w:rsidRPr="008C6E88">
        <w:t>giver” and “care</w:t>
      </w:r>
      <w:r w:rsidR="210DA650" w:rsidRPr="008C6E88">
        <w:t xml:space="preserve"> </w:t>
      </w:r>
      <w:r w:rsidR="40DDEC2B" w:rsidRPr="008C6E88">
        <w:t>receiver</w:t>
      </w:r>
      <w:r w:rsidR="65C36184" w:rsidRPr="008C6E88">
        <w:t xml:space="preserve">” </w:t>
      </w:r>
      <w:r w:rsidR="147928D4" w:rsidRPr="008C6E88">
        <w:t>that can arise</w:t>
      </w:r>
      <w:r w:rsidR="042CA799" w:rsidRPr="008C6E88">
        <w:t xml:space="preserve"> </w:t>
      </w:r>
      <w:r w:rsidR="361FA193" w:rsidRPr="008C6E88">
        <w:t xml:space="preserve">from </w:t>
      </w:r>
      <w:r w:rsidR="042CA799" w:rsidRPr="008C6E88">
        <w:t xml:space="preserve">the </w:t>
      </w:r>
      <w:r w:rsidR="174AFAE6" w:rsidRPr="008C6E88">
        <w:t>term “carer”</w:t>
      </w:r>
      <w:r w:rsidR="2011A069" w:rsidRPr="008C6E88">
        <w:t>.</w:t>
      </w:r>
      <w:r w:rsidR="7BF563AE" w:rsidRPr="008C6E88">
        <w:t xml:space="preserve"> </w:t>
      </w:r>
      <w:r w:rsidR="72D48D3A" w:rsidRPr="008C6E88">
        <w:t>W</w:t>
      </w:r>
      <w:r w:rsidR="7BF563AE" w:rsidRPr="008C6E88">
        <w:t>hen we use the term</w:t>
      </w:r>
      <w:r w:rsidR="59D8BF27" w:rsidRPr="008C6E88">
        <w:t>s</w:t>
      </w:r>
      <w:r w:rsidR="7BF563AE" w:rsidRPr="008C6E88">
        <w:t xml:space="preserve"> “caring” and “caring rol</w:t>
      </w:r>
      <w:r w:rsidR="3C5427CA" w:rsidRPr="008C6E88">
        <w:t>e</w:t>
      </w:r>
      <w:r w:rsidR="7BF563AE" w:rsidRPr="008C6E88">
        <w:t>”</w:t>
      </w:r>
      <w:r w:rsidR="70EA7BDA" w:rsidRPr="008C6E88">
        <w:t>,</w:t>
      </w:r>
      <w:r w:rsidR="7BF563AE" w:rsidRPr="008C6E88">
        <w:t xml:space="preserve"> we</w:t>
      </w:r>
      <w:r w:rsidR="01B79850" w:rsidRPr="008C6E88">
        <w:t xml:space="preserve"> acknowledge </w:t>
      </w:r>
      <w:r w:rsidR="7BF563AE" w:rsidRPr="008C6E88">
        <w:t>th</w:t>
      </w:r>
      <w:r w:rsidR="3A096A0D" w:rsidRPr="008C6E88">
        <w:t>e interdependenc</w:t>
      </w:r>
      <w:r w:rsidR="7DBB0A69" w:rsidRPr="008C6E88">
        <w:t>ies</w:t>
      </w:r>
      <w:r w:rsidR="3A096A0D" w:rsidRPr="008C6E88">
        <w:t xml:space="preserve"> and reciprocal nature of these relationships. </w:t>
      </w:r>
    </w:p>
    <w:p w14:paraId="5B775B26" w14:textId="471D9C08" w:rsidR="00BE4956" w:rsidRPr="008C6E88" w:rsidRDefault="1B36B7C7" w:rsidP="00FC6C40">
      <w:r w:rsidRPr="008C6E88">
        <w:lastRenderedPageBreak/>
        <w:t xml:space="preserve">This submission </w:t>
      </w:r>
      <w:r w:rsidR="6C454FAB" w:rsidRPr="008C6E88">
        <w:t xml:space="preserve">also </w:t>
      </w:r>
      <w:r w:rsidRPr="008C6E88">
        <w:t xml:space="preserve">uses </w:t>
      </w:r>
      <w:r w:rsidR="001E172C" w:rsidRPr="008C6E88">
        <w:t>“</w:t>
      </w:r>
      <w:r w:rsidRPr="008C6E88">
        <w:t>person first</w:t>
      </w:r>
      <w:r w:rsidR="001E172C" w:rsidRPr="008C6E88">
        <w:t>”</w:t>
      </w:r>
      <w:r w:rsidR="27FE1AE6" w:rsidRPr="008C6E88">
        <w:t xml:space="preserve"> language (women with disabilities</w:t>
      </w:r>
      <w:r w:rsidR="4F030BCF" w:rsidRPr="008C6E88">
        <w:t xml:space="preserve">). </w:t>
      </w:r>
      <w:r w:rsidR="4FF96BF3" w:rsidRPr="008C6E88">
        <w:t>We</w:t>
      </w:r>
      <w:r w:rsidR="6CBCBC70" w:rsidRPr="008C6E88">
        <w:t xml:space="preserve"> </w:t>
      </w:r>
      <w:r w:rsidRPr="008C6E88">
        <w:t xml:space="preserve">acknowledge people </w:t>
      </w:r>
      <w:r w:rsidR="5F7BBB43" w:rsidRPr="008C6E88">
        <w:t>describe</w:t>
      </w:r>
      <w:r w:rsidRPr="008C6E88">
        <w:t xml:space="preserve"> their experience of disability</w:t>
      </w:r>
      <w:r w:rsidR="14C14AAB" w:rsidRPr="008C6E88">
        <w:t xml:space="preserve"> in different ways</w:t>
      </w:r>
      <w:r w:rsidR="79C5589B" w:rsidRPr="008C6E88">
        <w:t xml:space="preserve">, and </w:t>
      </w:r>
      <w:r w:rsidRPr="008C6E88">
        <w:t xml:space="preserve">for many people, </w:t>
      </w:r>
      <w:r w:rsidR="001E172C" w:rsidRPr="008C6E88">
        <w:t>“</w:t>
      </w:r>
      <w:r w:rsidRPr="008C6E88">
        <w:t>identity first</w:t>
      </w:r>
      <w:r w:rsidR="001E172C" w:rsidRPr="008C6E88">
        <w:t>”</w:t>
      </w:r>
      <w:r w:rsidRPr="008C6E88">
        <w:t xml:space="preserve"> language</w:t>
      </w:r>
      <w:r w:rsidR="00AB7B43" w:rsidRPr="008C6E88">
        <w:t xml:space="preserve"> (disabled women)</w:t>
      </w:r>
      <w:r w:rsidR="79C5589B" w:rsidRPr="008C6E88">
        <w:t xml:space="preserve"> </w:t>
      </w:r>
      <w:r w:rsidRPr="008C6E88">
        <w:t>is a source of pride</w:t>
      </w:r>
      <w:r w:rsidR="7A362F49" w:rsidRPr="008C6E88">
        <w:t xml:space="preserve"> and resistance.</w:t>
      </w:r>
      <w:r w:rsidR="2B7DF395" w:rsidRPr="008C6E88">
        <w:t xml:space="preserve"> </w:t>
      </w:r>
    </w:p>
    <w:p w14:paraId="625581EF" w14:textId="1E7A213D" w:rsidR="009A7A3C" w:rsidRPr="008C6E88" w:rsidRDefault="78F89CEF" w:rsidP="00FC6C40">
      <w:pPr>
        <w:pStyle w:val="Heading1"/>
      </w:pPr>
      <w:bookmarkStart w:id="3" w:name="_Toc177041916"/>
      <w:r w:rsidRPr="008C6E88">
        <w:t>Acknowledgment of Country</w:t>
      </w:r>
      <w:bookmarkEnd w:id="2"/>
      <w:bookmarkEnd w:id="3"/>
    </w:p>
    <w:p w14:paraId="064C03A9" w14:textId="49E0AC00" w:rsidR="009A7A3C" w:rsidRPr="008C6E88" w:rsidRDefault="00CC2BB9" w:rsidP="00FC6C40">
      <w:r w:rsidRPr="008C6E88">
        <w:t>WDV respectfully acknowledges Aboriginal people as the Traditional Custodians of the lands and waters on which we work, rest, and continue to benefit from. We pay our respects to the Elders, past and present, of Aboriginal and Torres Strait Islander Communities across Victoria and acknowledge that their continued strength and resilience is built upon more than 60,000 years of history. The WDV community is committed to honouring the unique cultural and spiritual relationship Aboriginal and Torres Strait Islander peoples have with the land and waters, and their rich contribution to society.</w:t>
      </w:r>
      <w:r w:rsidR="000C5E19" w:rsidRPr="008C6E88">
        <w:t xml:space="preserve"> </w:t>
      </w:r>
    </w:p>
    <w:p w14:paraId="69AB06F9" w14:textId="58430FDF" w:rsidR="009A7A3C" w:rsidRPr="008C6E88" w:rsidRDefault="78F89CEF" w:rsidP="00FC6C40">
      <w:pPr>
        <w:pStyle w:val="Heading1"/>
      </w:pPr>
      <w:bookmarkStart w:id="4" w:name="_Toc1001397742"/>
      <w:bookmarkStart w:id="5" w:name="_Toc177041917"/>
      <w:r w:rsidRPr="008C6E88">
        <w:t>Submission Contact</w:t>
      </w:r>
      <w:bookmarkEnd w:id="4"/>
      <w:bookmarkEnd w:id="5"/>
    </w:p>
    <w:p w14:paraId="1B1F86E7" w14:textId="22CD795F" w:rsidR="001D2F26" w:rsidRPr="008C6E88" w:rsidRDefault="00ED085A" w:rsidP="00FC6C40">
      <w:r>
        <w:t>Belinda Burns</w:t>
      </w:r>
    </w:p>
    <w:p w14:paraId="23871DAB" w14:textId="500FC2E7" w:rsidR="001D2F26" w:rsidRPr="008C6E88" w:rsidRDefault="00ED085A" w:rsidP="00FC6C40">
      <w:r>
        <w:t xml:space="preserve">Acting </w:t>
      </w:r>
      <w:r w:rsidR="001D2F26" w:rsidRPr="008C6E88">
        <w:t>Chief Executive Officer</w:t>
      </w:r>
    </w:p>
    <w:p w14:paraId="1189E31E" w14:textId="256EB64B" w:rsidR="001D2F26" w:rsidRPr="008C6E88" w:rsidRDefault="001D2F26" w:rsidP="00FC6C40">
      <w:r w:rsidRPr="008C6E88">
        <w:t>Women With Disabilities Victoria</w:t>
      </w:r>
    </w:p>
    <w:p w14:paraId="71DAC000" w14:textId="3F4A4501" w:rsidR="001D2F26" w:rsidRPr="008C6E88" w:rsidRDefault="5583ACA3" w:rsidP="00FC6C40">
      <w:pPr>
        <w:rPr>
          <w:rStyle w:val="Hyperlink"/>
        </w:rPr>
      </w:pPr>
      <w:r w:rsidRPr="008C6E88">
        <w:t xml:space="preserve">E: </w:t>
      </w:r>
      <w:hyperlink r:id="rId12" w:history="1">
        <w:r w:rsidR="00ED085A" w:rsidRPr="00F45797">
          <w:rPr>
            <w:rStyle w:val="Hyperlink"/>
          </w:rPr>
          <w:t>belinda.burns@wdv.org.au</w:t>
        </w:r>
      </w:hyperlink>
    </w:p>
    <w:p w14:paraId="663A92D3" w14:textId="77777777" w:rsidR="001D2F26" w:rsidRPr="008C6E88" w:rsidRDefault="001D2F26" w:rsidP="00FC6C40"/>
    <w:p w14:paraId="729348FE" w14:textId="0BD4B7E1" w:rsidR="00882D69" w:rsidRPr="008C6E88" w:rsidRDefault="29639DAF" w:rsidP="00FC6C40">
      <w:pPr>
        <w:pStyle w:val="Heading1"/>
      </w:pPr>
      <w:bookmarkStart w:id="6" w:name="_Toc1417210355"/>
      <w:bookmarkStart w:id="7" w:name="_Toc177041918"/>
      <w:r w:rsidRPr="008C6E88">
        <w:t xml:space="preserve">About the </w:t>
      </w:r>
      <w:r w:rsidR="2D370605" w:rsidRPr="008C6E88">
        <w:t>A</w:t>
      </w:r>
      <w:r w:rsidRPr="008C6E88">
        <w:t>uthors</w:t>
      </w:r>
      <w:bookmarkEnd w:id="6"/>
      <w:bookmarkEnd w:id="7"/>
    </w:p>
    <w:p w14:paraId="7A4C6A76" w14:textId="34248ED9" w:rsidR="006637C0" w:rsidRPr="008C6E88" w:rsidRDefault="55BE6724" w:rsidP="4421DDBB">
      <w:pPr>
        <w:rPr>
          <w:rFonts w:eastAsia="Verdana" w:cs="Verdana"/>
        </w:rPr>
      </w:pPr>
      <w:r w:rsidRPr="008C6E88">
        <w:rPr>
          <w:rFonts w:eastAsia="Verdana" w:cs="Verdana"/>
          <w:b/>
          <w:bCs/>
          <w:color w:val="652266"/>
        </w:rPr>
        <w:t>WDV</w:t>
      </w:r>
      <w:r w:rsidRPr="008C6E88">
        <w:rPr>
          <w:rFonts w:eastAsia="Verdana" w:cs="Verdana"/>
          <w:color w:val="662266"/>
        </w:rPr>
        <w:t xml:space="preserve"> </w:t>
      </w:r>
      <w:r w:rsidR="52C8434B" w:rsidRPr="008C6E88">
        <w:rPr>
          <w:rFonts w:eastAsia="Verdana" w:cs="Verdana"/>
        </w:rPr>
        <w:t xml:space="preserve">is a not-for-profit Disabled People’s Organisation (DPO) representing women with disabilities in Victoria. The organisation is operated </w:t>
      </w:r>
      <w:r w:rsidR="52C8434B" w:rsidRPr="008C6E88">
        <w:rPr>
          <w:rFonts w:eastAsia="Verdana" w:cs="Verdana"/>
          <w:i/>
          <w:iCs/>
        </w:rPr>
        <w:t>by</w:t>
      </w:r>
      <w:r w:rsidR="52C8434B" w:rsidRPr="008C6E88">
        <w:rPr>
          <w:rFonts w:eastAsia="Verdana" w:cs="Verdana"/>
        </w:rPr>
        <w:t xml:space="preserve"> and </w:t>
      </w:r>
      <w:r w:rsidR="52C8434B" w:rsidRPr="008C6E88">
        <w:rPr>
          <w:rFonts w:eastAsia="Verdana" w:cs="Verdana"/>
          <w:i/>
          <w:iCs/>
        </w:rPr>
        <w:t>for</w:t>
      </w:r>
      <w:r w:rsidR="52C8434B" w:rsidRPr="008C6E88">
        <w:rPr>
          <w:rFonts w:eastAsia="Verdana" w:cs="Verdana"/>
        </w:rPr>
        <w:t xml:space="preserve"> women and non-binary people with varied disability experiences. WDV has a diverse membership of people from different backgrounds. Women with disabilities face intersecting forms of structural gender and disability discrimination. WDV actively advocates for our rights to safety and respect, with particular emphasis on disability policy, health services, violence prevention, workforce development</w:t>
      </w:r>
      <w:r w:rsidR="7A76CD66" w:rsidRPr="008C6E88">
        <w:rPr>
          <w:rFonts w:eastAsia="Verdana" w:cs="Verdana"/>
        </w:rPr>
        <w:t>,</w:t>
      </w:r>
      <w:r w:rsidR="52C8434B" w:rsidRPr="008C6E88">
        <w:rPr>
          <w:rFonts w:eastAsia="Verdana" w:cs="Verdana"/>
        </w:rPr>
        <w:t xml:space="preserve"> and leadership. WDV envisions a world where all women are respected and can fully experience life.</w:t>
      </w:r>
    </w:p>
    <w:p w14:paraId="4CE06974" w14:textId="02881DEB" w:rsidR="2E71489F" w:rsidRPr="00DA4E81" w:rsidRDefault="2E71489F" w:rsidP="412A94F7">
      <w:pPr>
        <w:pStyle w:val="Heading3"/>
        <w:rPr>
          <w:lang w:val="en-AU"/>
        </w:rPr>
      </w:pPr>
      <w:r w:rsidRPr="00DA4E81">
        <w:rPr>
          <w:lang w:val="en-AU"/>
        </w:rPr>
        <w:t>Lead Author</w:t>
      </w:r>
    </w:p>
    <w:p w14:paraId="654EB814" w14:textId="343F4A23" w:rsidR="076E5AEF" w:rsidRPr="008C6E88" w:rsidRDefault="076E5AEF" w:rsidP="412A94F7">
      <w:pPr>
        <w:spacing w:line="259" w:lineRule="auto"/>
        <w:rPr>
          <w:rFonts w:eastAsia="Verdana" w:cs="Verdana"/>
        </w:rPr>
      </w:pPr>
      <w:r w:rsidRPr="008C6E88">
        <w:rPr>
          <w:rFonts w:eastAsia="Verdana" w:cs="Verdana"/>
          <w:b/>
          <w:bCs/>
          <w:color w:val="000000" w:themeColor="text1"/>
        </w:rPr>
        <w:t>Brigid Evans</w:t>
      </w:r>
      <w:r w:rsidRPr="008C6E88">
        <w:rPr>
          <w:rFonts w:eastAsia="Verdana" w:cs="Verdana"/>
          <w:color w:val="000000" w:themeColor="text1"/>
        </w:rPr>
        <w:t xml:space="preserve">, </w:t>
      </w:r>
      <w:r w:rsidRPr="008C6E88">
        <w:rPr>
          <w:rFonts w:eastAsia="Verdana" w:cs="Verdana"/>
          <w:i/>
          <w:iCs/>
          <w:color w:val="000000" w:themeColor="text1"/>
        </w:rPr>
        <w:t>B.A. (Hons), Grad Dip Ed (TFA), M.A., Ph.D.</w:t>
      </w:r>
      <w:r w:rsidRPr="008C6E88">
        <w:rPr>
          <w:rFonts w:eastAsia="Verdana" w:cs="Verdana"/>
          <w:color w:val="000000" w:themeColor="text1"/>
        </w:rPr>
        <w:t>, Senior Policy and Research Officer</w:t>
      </w:r>
    </w:p>
    <w:p w14:paraId="47BD54B5" w14:textId="10EA709F" w:rsidR="00C34F92" w:rsidRPr="008C6E88" w:rsidRDefault="2FA1E7F5" w:rsidP="00FC6C40">
      <w:pPr>
        <w:pStyle w:val="Heading1"/>
      </w:pPr>
      <w:bookmarkStart w:id="8" w:name="_Toc177041919"/>
      <w:r w:rsidRPr="008C6E88">
        <w:lastRenderedPageBreak/>
        <w:t>Executive Summary</w:t>
      </w:r>
      <w:bookmarkEnd w:id="8"/>
    </w:p>
    <w:p w14:paraId="1502ED9A" w14:textId="66FAC926" w:rsidR="2F0DCEE6" w:rsidRPr="008C6E88" w:rsidRDefault="2F0DCEE6" w:rsidP="412A94F7">
      <w:pPr>
        <w:rPr>
          <w:rFonts w:eastAsia="Verdana" w:cs="Verdana"/>
          <w:color w:val="000000" w:themeColor="text1"/>
        </w:rPr>
      </w:pPr>
      <w:r w:rsidRPr="008C6E88">
        <w:t>WDV welcomes the development of the National Carer Strategy. WDV recognises and values the often invisible and unremunerated care work performed by women with disabilities.</w:t>
      </w:r>
      <w:r w:rsidR="62D9EFB2" w:rsidRPr="008C6E88">
        <w:t xml:space="preserve"> </w:t>
      </w:r>
      <w:r w:rsidR="62D9EFB2" w:rsidRPr="008C6E88">
        <w:rPr>
          <w:rFonts w:eastAsia="Verdana" w:cs="Verdana"/>
        </w:rPr>
        <w:t>While Australian policy frameworks are beginning to recognise and support the care work performed by women, the same cannot be said for the thousands of women with disabilities who care for others. Our submission draws attention to the experiences and needs of women with disabilities who provide care, either as primary, secondary, or other supportive carers.</w:t>
      </w:r>
    </w:p>
    <w:p w14:paraId="1CFE29CE" w14:textId="125C2074" w:rsidR="62D9EFB2" w:rsidRPr="008C6E88" w:rsidRDefault="62D9EFB2" w:rsidP="412A94F7">
      <w:r w:rsidRPr="008C6E88">
        <w:rPr>
          <w:rFonts w:eastAsiaTheme="minorEastAsia" w:cstheme="minorBidi"/>
        </w:rPr>
        <w:t>Women with disabilities who provide care face specific challenges that must be addressed in the development of the National Carer Strategy. WDV advocates for a holistic approach to supporting carers that acknowledges the specific challenges faced by women with disabilities in care roles. WDV advocates for a Strategy that adopts a research-informed intersectional and human rights approach. WDV also calls for a Strategy that empowers rather than idealises carers, recognises the reciprocal nature of care, and promotes gender equality. Such an approach can improve the lives of both carers and the people for whom they care.</w:t>
      </w:r>
    </w:p>
    <w:p w14:paraId="0D1FFB83" w14:textId="0E13A971" w:rsidR="00C34F92" w:rsidRPr="008C6E88" w:rsidRDefault="60E97944" w:rsidP="00415E08">
      <w:pPr>
        <w:pStyle w:val="ListBullet"/>
        <w:numPr>
          <w:ilvl w:val="0"/>
          <w:numId w:val="0"/>
        </w:numPr>
        <w:spacing w:after="0"/>
        <w:ind w:left="720" w:hanging="720"/>
        <w:rPr>
          <w:rFonts w:eastAsia="Verdana" w:cs="Verdana"/>
        </w:rPr>
      </w:pPr>
      <w:r w:rsidRPr="008C6E88">
        <w:rPr>
          <w:rFonts w:eastAsia="Verdana" w:cs="Verdana"/>
          <w:b/>
          <w:bCs/>
        </w:rPr>
        <w:t>Recommendation 1:</w:t>
      </w:r>
      <w:r w:rsidRPr="008C6E88">
        <w:rPr>
          <w:rFonts w:eastAsia="Verdana" w:cs="Verdana"/>
        </w:rPr>
        <w:t xml:space="preserve"> </w:t>
      </w:r>
      <w:r w:rsidR="13E9C60C" w:rsidRPr="008C6E88">
        <w:rPr>
          <w:rFonts w:eastAsia="Verdana" w:cs="Verdana"/>
        </w:rPr>
        <w:t>Ensure that human rights principles are foundational to the National Carer Strategy.</w:t>
      </w:r>
      <w:r w:rsidRPr="008C6E88">
        <w:rPr>
          <w:rFonts w:eastAsia="Verdana" w:cs="Verdana"/>
        </w:rPr>
        <w:t xml:space="preserve"> </w:t>
      </w:r>
    </w:p>
    <w:p w14:paraId="19C3ADF8" w14:textId="57E16BF5" w:rsidR="00C34F92" w:rsidRPr="00415E08" w:rsidRDefault="60FF7440" w:rsidP="00415E08">
      <w:pPr>
        <w:pStyle w:val="ListBullet"/>
        <w:numPr>
          <w:ilvl w:val="0"/>
          <w:numId w:val="0"/>
        </w:numPr>
        <w:spacing w:after="0"/>
        <w:ind w:left="720" w:hanging="720"/>
        <w:rPr>
          <w:rFonts w:eastAsia="Verdana" w:cs="Verdana"/>
        </w:rPr>
      </w:pPr>
      <w:r w:rsidRPr="008C6E88">
        <w:rPr>
          <w:rFonts w:eastAsia="Verdana" w:cs="Verdana"/>
          <w:b/>
          <w:bCs/>
        </w:rPr>
        <w:t>Recommendation 2:</w:t>
      </w:r>
      <w:r w:rsidRPr="008C6E88">
        <w:rPr>
          <w:rFonts w:eastAsia="Verdana" w:cs="Verdana"/>
        </w:rPr>
        <w:t xml:space="preserve"> </w:t>
      </w:r>
      <w:r w:rsidR="07503FCA" w:rsidRPr="00415E08">
        <w:rPr>
          <w:rFonts w:eastAsia="Verdana" w:cs="Verdana"/>
        </w:rPr>
        <w:t>Adopt a robust and nuanced definition of intersectionality</w:t>
      </w:r>
      <w:r w:rsidR="2A372A6D" w:rsidRPr="00415E08">
        <w:rPr>
          <w:rFonts w:eastAsia="Verdana" w:cs="Verdana"/>
        </w:rPr>
        <w:t xml:space="preserve"> that is embedded across the Strategy. </w:t>
      </w:r>
    </w:p>
    <w:p w14:paraId="02F5BB12" w14:textId="32C252EC" w:rsidR="00C34F92" w:rsidRPr="008C6E88" w:rsidRDefault="60FF7440" w:rsidP="00415E08">
      <w:pPr>
        <w:pStyle w:val="ListBullet"/>
        <w:numPr>
          <w:ilvl w:val="0"/>
          <w:numId w:val="0"/>
        </w:numPr>
        <w:spacing w:after="0"/>
        <w:ind w:left="720" w:hanging="720"/>
        <w:rPr>
          <w:rFonts w:eastAsia="Verdana" w:cs="Verdana"/>
        </w:rPr>
      </w:pPr>
      <w:r w:rsidRPr="008C6E88">
        <w:rPr>
          <w:rFonts w:eastAsia="Verdana" w:cs="Verdana"/>
          <w:b/>
          <w:bCs/>
        </w:rPr>
        <w:t>Recommendation 3:</w:t>
      </w:r>
      <w:r w:rsidRPr="008C6E88">
        <w:rPr>
          <w:rFonts w:eastAsia="Verdana" w:cs="Verdana"/>
        </w:rPr>
        <w:t xml:space="preserve"> </w:t>
      </w:r>
      <w:r w:rsidR="50E6E8F4" w:rsidRPr="008C6E88">
        <w:rPr>
          <w:rFonts w:eastAsia="Verdana" w:cs="Verdana"/>
        </w:rPr>
        <w:t xml:space="preserve">Ensure that care recipients are the ultimate beneficiaries of the National Carer </w:t>
      </w:r>
      <w:r w:rsidR="5E9B3BE0" w:rsidRPr="008C6E88">
        <w:rPr>
          <w:rFonts w:eastAsia="Verdana" w:cs="Verdana"/>
        </w:rPr>
        <w:t>S</w:t>
      </w:r>
      <w:r w:rsidR="50E6E8F4" w:rsidRPr="008C6E88">
        <w:rPr>
          <w:rFonts w:eastAsia="Verdana" w:cs="Verdana"/>
        </w:rPr>
        <w:t>trategy.</w:t>
      </w:r>
    </w:p>
    <w:p w14:paraId="5570CFC3" w14:textId="499B6F6B" w:rsidR="29789DC2" w:rsidRPr="008C6E88" w:rsidRDefault="29789DC2" w:rsidP="00415E08">
      <w:pPr>
        <w:spacing w:after="0"/>
        <w:ind w:left="720" w:hanging="720"/>
        <w:contextualSpacing/>
        <w:rPr>
          <w:rFonts w:eastAsia="Verdana" w:cs="Verdana"/>
          <w:highlight w:val="yellow"/>
        </w:rPr>
      </w:pPr>
      <w:r w:rsidRPr="008C6E88">
        <w:rPr>
          <w:rFonts w:eastAsia="Verdana" w:cs="Verdana"/>
          <w:b/>
          <w:bCs/>
        </w:rPr>
        <w:t xml:space="preserve">Recommendation 4: </w:t>
      </w:r>
      <w:r w:rsidRPr="008C6E88">
        <w:rPr>
          <w:rFonts w:eastAsia="Verdana" w:cs="Verdana"/>
        </w:rPr>
        <w:t xml:space="preserve">Work with </w:t>
      </w:r>
      <w:r w:rsidR="002C7C15" w:rsidRPr="008C6E88">
        <w:rPr>
          <w:rFonts w:eastAsia="Verdana" w:cs="Verdana"/>
        </w:rPr>
        <w:t>DPOs</w:t>
      </w:r>
      <w:r w:rsidRPr="008C6E88">
        <w:rPr>
          <w:rFonts w:eastAsia="Verdana" w:cs="Verdana"/>
        </w:rPr>
        <w:t xml:space="preserve"> to develop and promote respite services that are co-designed and led by women with disabilities who are carers. </w:t>
      </w:r>
    </w:p>
    <w:p w14:paraId="4AC1BBB5" w14:textId="22F7875A" w:rsidR="29789DC2" w:rsidRPr="008C6E88" w:rsidRDefault="29789DC2" w:rsidP="00415E08">
      <w:pPr>
        <w:spacing w:after="0"/>
        <w:ind w:left="720" w:hanging="720"/>
        <w:contextualSpacing/>
        <w:rPr>
          <w:rFonts w:eastAsia="Verdana" w:cs="Verdana"/>
          <w:highlight w:val="yellow"/>
        </w:rPr>
      </w:pPr>
      <w:r w:rsidRPr="008C6E88">
        <w:rPr>
          <w:rFonts w:eastAsia="Verdana" w:cs="Verdana"/>
          <w:b/>
          <w:bCs/>
        </w:rPr>
        <w:t xml:space="preserve">Recommendation 5: </w:t>
      </w:r>
      <w:r w:rsidRPr="008C6E88">
        <w:rPr>
          <w:rFonts w:eastAsia="Verdana" w:cs="Verdana"/>
        </w:rPr>
        <w:t>Develop and provide training for respite care providers that is co</w:t>
      </w:r>
      <w:r w:rsidR="001F3089" w:rsidRPr="008C6E88">
        <w:rPr>
          <w:rFonts w:eastAsia="Verdana" w:cs="Verdana"/>
        </w:rPr>
        <w:t>-</w:t>
      </w:r>
      <w:r w:rsidRPr="008C6E88">
        <w:rPr>
          <w:rFonts w:eastAsia="Verdana" w:cs="Verdana"/>
        </w:rPr>
        <w:t>designed with and led by women with disabilities</w:t>
      </w:r>
      <w:r w:rsidR="001F3089" w:rsidRPr="008C6E88">
        <w:rPr>
          <w:rFonts w:eastAsia="Verdana" w:cs="Verdana"/>
        </w:rPr>
        <w:t>.</w:t>
      </w:r>
    </w:p>
    <w:p w14:paraId="1DD6FD73" w14:textId="773CACB3" w:rsidR="29789DC2" w:rsidRPr="008C6E88" w:rsidRDefault="29789DC2" w:rsidP="00415E08">
      <w:pPr>
        <w:spacing w:after="0"/>
        <w:ind w:left="720" w:hanging="720"/>
        <w:contextualSpacing/>
        <w:rPr>
          <w:rFonts w:eastAsia="Verdana" w:cs="Verdana"/>
        </w:rPr>
      </w:pPr>
      <w:r w:rsidRPr="008C6E88">
        <w:rPr>
          <w:rFonts w:eastAsia="Verdana" w:cs="Verdana"/>
          <w:b/>
          <w:bCs/>
        </w:rPr>
        <w:t>Recommendation 6:</w:t>
      </w:r>
      <w:r w:rsidRPr="008C6E88">
        <w:rPr>
          <w:rFonts w:eastAsia="Verdana" w:cs="Verdana"/>
        </w:rPr>
        <w:t xml:space="preserve"> Provide assurances that seeking respite will not result in the removal of care recipients.</w:t>
      </w:r>
    </w:p>
    <w:p w14:paraId="0AAD7A49" w14:textId="610838D5" w:rsidR="29789DC2" w:rsidRPr="008C6E88" w:rsidRDefault="29789DC2" w:rsidP="00415E08">
      <w:pPr>
        <w:spacing w:after="0"/>
        <w:ind w:left="720" w:hanging="720"/>
        <w:contextualSpacing/>
        <w:rPr>
          <w:rFonts w:eastAsia="Verdana" w:cs="Verdana"/>
        </w:rPr>
      </w:pPr>
      <w:r w:rsidRPr="008C6E88">
        <w:rPr>
          <w:rFonts w:eastAsia="Verdana" w:cs="Verdana"/>
          <w:b/>
          <w:bCs/>
        </w:rPr>
        <w:t>Recommendation 7:</w:t>
      </w:r>
      <w:r w:rsidRPr="008C6E88">
        <w:rPr>
          <w:rFonts w:eastAsia="Verdana" w:cs="Verdana"/>
        </w:rPr>
        <w:t xml:space="preserve"> Dismantle the practical </w:t>
      </w:r>
      <w:r w:rsidR="03C21B0A" w:rsidRPr="008C6E88">
        <w:rPr>
          <w:rFonts w:eastAsia="Verdana" w:cs="Verdana"/>
        </w:rPr>
        <w:t xml:space="preserve">and attitudinal </w:t>
      </w:r>
      <w:r w:rsidRPr="008C6E88">
        <w:rPr>
          <w:rFonts w:eastAsia="Verdana" w:cs="Verdana"/>
        </w:rPr>
        <w:t xml:space="preserve">barriers to accessing respite care faced by women with disabilities. </w:t>
      </w:r>
    </w:p>
    <w:p w14:paraId="3A737358" w14:textId="77777777" w:rsidR="00971FE5" w:rsidRPr="008C6E88" w:rsidRDefault="00971FE5" w:rsidP="00415E08">
      <w:pPr>
        <w:ind w:left="720" w:hanging="720"/>
        <w:contextualSpacing/>
        <w:rPr>
          <w:rFonts w:eastAsia="Aptos" w:cs="Aptos"/>
        </w:rPr>
      </w:pPr>
      <w:r w:rsidRPr="008C6E88">
        <w:rPr>
          <w:rFonts w:eastAsia="Arial"/>
          <w:b/>
          <w:bCs/>
        </w:rPr>
        <w:t xml:space="preserve">Recommendation 8: </w:t>
      </w:r>
      <w:r w:rsidRPr="008C6E88">
        <w:rPr>
          <w:rFonts w:eastAsiaTheme="minorEastAsia" w:cstheme="minorBidi"/>
        </w:rPr>
        <w:t>Include women with disabilities as one of the core focus groups in the National Carer Strategy.</w:t>
      </w:r>
    </w:p>
    <w:p w14:paraId="18125426" w14:textId="5BEE1E1D" w:rsidR="00971FE5" w:rsidRPr="008C6E88" w:rsidRDefault="00971FE5" w:rsidP="00415E08">
      <w:pPr>
        <w:spacing w:after="0"/>
        <w:ind w:left="720" w:hanging="720"/>
        <w:contextualSpacing/>
        <w:rPr>
          <w:rFonts w:eastAsia="Aptos" w:cs="Aptos"/>
        </w:rPr>
      </w:pPr>
      <w:r w:rsidRPr="008C6E88">
        <w:rPr>
          <w:rFonts w:eastAsia="Arial"/>
          <w:b/>
          <w:bCs/>
        </w:rPr>
        <w:t>Recommendation 9:</w:t>
      </w:r>
      <w:r w:rsidRPr="008C6E88">
        <w:rPr>
          <w:rFonts w:eastAsia="Aptos" w:cs="Aptos"/>
        </w:rPr>
        <w:t xml:space="preserve"> Collect disaggregated data to assess the rates of unpaid care provided by women with disabilities.</w:t>
      </w:r>
    </w:p>
    <w:p w14:paraId="42403183" w14:textId="33B85073" w:rsidR="00971FE5" w:rsidRPr="008C6E88" w:rsidRDefault="00971FE5" w:rsidP="00415E08">
      <w:pPr>
        <w:spacing w:after="0"/>
        <w:ind w:left="720" w:hanging="720"/>
        <w:contextualSpacing/>
        <w:rPr>
          <w:rFonts w:eastAsia="Aptos" w:cs="Aptos"/>
        </w:rPr>
      </w:pPr>
      <w:r w:rsidRPr="008C6E88">
        <w:rPr>
          <w:rFonts w:eastAsia="Arial"/>
          <w:b/>
          <w:bCs/>
        </w:rPr>
        <w:t>Recommendation 10:</w:t>
      </w:r>
      <w:r w:rsidRPr="008C6E88">
        <w:rPr>
          <w:rFonts w:eastAsia="Aptos" w:cs="Aptos"/>
        </w:rPr>
        <w:t xml:space="preserve"> Ensure that the Strategy and its related policies and programs are designed with input from women with disabilities who are carers.</w:t>
      </w:r>
    </w:p>
    <w:p w14:paraId="58E5B6FC" w14:textId="2287564D" w:rsidR="00971FE5" w:rsidRPr="008C6E88" w:rsidRDefault="00971FE5" w:rsidP="00415E08">
      <w:pPr>
        <w:spacing w:after="0"/>
        <w:ind w:left="720" w:hanging="720"/>
        <w:contextualSpacing/>
        <w:rPr>
          <w:rFonts w:eastAsia="Verdana" w:cs="Verdana"/>
        </w:rPr>
      </w:pPr>
      <w:r w:rsidRPr="008C6E88">
        <w:rPr>
          <w:rFonts w:eastAsia="Arial"/>
          <w:b/>
          <w:bCs/>
        </w:rPr>
        <w:lastRenderedPageBreak/>
        <w:t>Recommendation 11:</w:t>
      </w:r>
      <w:r w:rsidRPr="008C6E88">
        <w:rPr>
          <w:rFonts w:eastAsia="Aptos" w:cs="Aptos"/>
        </w:rPr>
        <w:t xml:space="preserve"> Support </w:t>
      </w:r>
      <w:r w:rsidR="00E567AD" w:rsidRPr="008C6E88">
        <w:rPr>
          <w:rFonts w:eastAsia="Aptos" w:cs="Aptos"/>
        </w:rPr>
        <w:t>DPOs</w:t>
      </w:r>
      <w:r w:rsidRPr="008C6E88">
        <w:rPr>
          <w:rFonts w:eastAsia="Aptos" w:cs="Aptos"/>
        </w:rPr>
        <w:t xml:space="preserve"> to empower women with disabilities to advocate for their own needs and the needs of those for whom they provide care.</w:t>
      </w:r>
    </w:p>
    <w:p w14:paraId="10418E11" w14:textId="7E8303C0" w:rsidR="00A51ED1" w:rsidRPr="00063DAB" w:rsidRDefault="42475249" w:rsidP="00755487">
      <w:pPr>
        <w:pStyle w:val="Heading3"/>
        <w:rPr>
          <w:lang w:val="en-AU"/>
        </w:rPr>
      </w:pPr>
      <w:r w:rsidRPr="00063DAB">
        <w:rPr>
          <w:lang w:val="en-AU"/>
        </w:rPr>
        <w:t>Questions</w:t>
      </w:r>
      <w:r w:rsidR="3EF4A79E" w:rsidRPr="00063DAB">
        <w:rPr>
          <w:lang w:val="en-AU"/>
        </w:rPr>
        <w:t xml:space="preserve"> Addressed:</w:t>
      </w:r>
    </w:p>
    <w:p w14:paraId="73B72688" w14:textId="6DE26BD6" w:rsidR="6D0BCC94" w:rsidRPr="008C6E88" w:rsidRDefault="6D0BCC94" w:rsidP="00063DAB">
      <w:pPr>
        <w:spacing w:after="0"/>
        <w:ind w:left="720" w:hanging="720"/>
        <w:rPr>
          <w:rFonts w:eastAsia="Verdana" w:cs="Verdana"/>
        </w:rPr>
      </w:pPr>
      <w:r w:rsidRPr="008C6E88">
        <w:rPr>
          <w:rFonts w:eastAsia="Verdana" w:cs="Verdana"/>
          <w:b/>
          <w:bCs/>
        </w:rPr>
        <w:t>Question 1:</w:t>
      </w:r>
      <w:r w:rsidRPr="008C6E88">
        <w:rPr>
          <w:rFonts w:eastAsia="Verdana" w:cs="Verdana"/>
        </w:rPr>
        <w:t xml:space="preserve"> What principles do you think should be in a National Carer Strategy?</w:t>
      </w:r>
    </w:p>
    <w:p w14:paraId="2025F11E" w14:textId="266E776C" w:rsidR="6D0BCC94" w:rsidRPr="008C6E88" w:rsidRDefault="6D0BCC94" w:rsidP="00063DAB">
      <w:pPr>
        <w:spacing w:after="0"/>
        <w:ind w:left="720" w:hanging="720"/>
        <w:rPr>
          <w:rFonts w:eastAsia="Verdana" w:cs="Verdana"/>
        </w:rPr>
      </w:pPr>
      <w:r w:rsidRPr="008C6E88">
        <w:rPr>
          <w:rFonts w:eastAsia="Verdana" w:cs="Verdana"/>
          <w:b/>
          <w:bCs/>
        </w:rPr>
        <w:t xml:space="preserve">Question 6: </w:t>
      </w:r>
      <w:r w:rsidRPr="008C6E88">
        <w:rPr>
          <w:rFonts w:eastAsia="Verdana" w:cs="Verdana"/>
        </w:rPr>
        <w:t>We are aware that some carers feel they cannot leave their loved one with others due to the complexity of the care required. What has prevented you from accessing respite and what additional support might relieve your hesitancy to access respite in the future?</w:t>
      </w:r>
    </w:p>
    <w:p w14:paraId="24BFF15F" w14:textId="716281A2" w:rsidR="6D0BCC94" w:rsidRPr="008C6E88" w:rsidRDefault="6D0BCC94" w:rsidP="00063DAB">
      <w:pPr>
        <w:spacing w:after="0"/>
        <w:ind w:left="720" w:hanging="720"/>
        <w:rPr>
          <w:rFonts w:eastAsia="Verdana" w:cs="Verdana"/>
        </w:rPr>
      </w:pPr>
      <w:r w:rsidRPr="008C6E88">
        <w:rPr>
          <w:rFonts w:eastAsia="Verdana" w:cs="Verdana"/>
          <w:b/>
          <w:bCs/>
        </w:rPr>
        <w:t>Question 14:</w:t>
      </w:r>
      <w:r w:rsidRPr="008C6E88">
        <w:rPr>
          <w:rFonts w:eastAsia="Verdana" w:cs="Verdana"/>
        </w:rPr>
        <w:t xml:space="preserve"> How would you like to see your experiences reflected in the Strategy</w:t>
      </w:r>
      <w:r w:rsidR="00C16E4D" w:rsidRPr="008C6E88">
        <w:rPr>
          <w:rFonts w:eastAsia="Verdana" w:cs="Verdana"/>
        </w:rPr>
        <w:t>?</w:t>
      </w:r>
    </w:p>
    <w:p w14:paraId="72580445" w14:textId="7C5689D1" w:rsidR="6D0BCC94" w:rsidRPr="008C6E88" w:rsidRDefault="6D0BCC94" w:rsidP="00063DAB">
      <w:pPr>
        <w:spacing w:after="0"/>
        <w:ind w:left="720" w:hanging="720"/>
        <w:rPr>
          <w:rFonts w:eastAsia="Verdana" w:cs="Verdana"/>
        </w:rPr>
      </w:pPr>
      <w:r w:rsidRPr="008C6E88">
        <w:rPr>
          <w:rFonts w:eastAsia="Verdana" w:cs="Verdana"/>
          <w:b/>
          <w:bCs/>
        </w:rPr>
        <w:t>Question 15:</w:t>
      </w:r>
      <w:r w:rsidRPr="008C6E88">
        <w:rPr>
          <w:rFonts w:eastAsia="Verdana" w:cs="Verdana"/>
        </w:rPr>
        <w:t xml:space="preserve"> If you belong to a diverse group, what opportunities do you see for the Strategy to improve access to supports and information in your community? (For example, have you identified a gap or challenge in receiving support and/or information for your particular diverse community and what could Government consider improving the issue)</w:t>
      </w:r>
      <w:r w:rsidR="008E29DF" w:rsidRPr="008C6E88">
        <w:rPr>
          <w:rFonts w:eastAsia="Verdana" w:cs="Verdana"/>
        </w:rPr>
        <w:t>?</w:t>
      </w:r>
    </w:p>
    <w:p w14:paraId="30379D1A" w14:textId="0A060BC9" w:rsidR="6D0BCC94" w:rsidRPr="008C6E88" w:rsidRDefault="6D0BCC94" w:rsidP="00063DAB">
      <w:pPr>
        <w:spacing w:after="0"/>
        <w:ind w:left="720" w:hanging="720"/>
        <w:rPr>
          <w:rFonts w:eastAsia="Verdana" w:cs="Verdana"/>
        </w:rPr>
      </w:pPr>
      <w:r w:rsidRPr="008C6E88">
        <w:rPr>
          <w:rFonts w:eastAsia="Verdana" w:cs="Verdana"/>
          <w:b/>
          <w:bCs/>
        </w:rPr>
        <w:t xml:space="preserve">Question 16: </w:t>
      </w:r>
      <w:r w:rsidRPr="008C6E88">
        <w:rPr>
          <w:rFonts w:eastAsia="Verdana" w:cs="Verdana"/>
        </w:rPr>
        <w:t xml:space="preserve">What are some priorities that might assist or improve the experience of carers within your community? </w:t>
      </w:r>
    </w:p>
    <w:p w14:paraId="26D11A5A" w14:textId="548353A2" w:rsidR="412A94F7" w:rsidRPr="008C6E88" w:rsidRDefault="412A94F7" w:rsidP="412A94F7">
      <w:pPr>
        <w:pStyle w:val="ListParagraph"/>
        <w:spacing w:after="0"/>
        <w:ind w:left="1080"/>
      </w:pPr>
    </w:p>
    <w:p w14:paraId="3B0955CF" w14:textId="2A38C4F7" w:rsidR="009A7A3C" w:rsidRPr="008C6E88" w:rsidRDefault="0B808BDB" w:rsidP="00FC6C40">
      <w:pPr>
        <w:pStyle w:val="Heading1"/>
      </w:pPr>
      <w:bookmarkStart w:id="9" w:name="_Toc177041920"/>
      <w:r w:rsidRPr="008C6E88">
        <w:t>Background</w:t>
      </w:r>
      <w:bookmarkEnd w:id="9"/>
    </w:p>
    <w:p w14:paraId="087E6539" w14:textId="7E5BA1E4" w:rsidR="6BE16476" w:rsidRPr="008C6E88" w:rsidRDefault="6BE16476" w:rsidP="412A94F7">
      <w:r w:rsidRPr="008C6E88">
        <w:t>C</w:t>
      </w:r>
      <w:r w:rsidR="54407610" w:rsidRPr="008C6E88">
        <w:t>aring is gendered work.</w:t>
      </w:r>
      <w:r w:rsidR="54407610" w:rsidRPr="008C6E88">
        <w:rPr>
          <w:i/>
          <w:iCs/>
        </w:rPr>
        <w:t xml:space="preserve"> </w:t>
      </w:r>
      <w:r w:rsidR="359D9452" w:rsidRPr="008C6E88">
        <w:t xml:space="preserve">Today it remains the default assumption that women will </w:t>
      </w:r>
      <w:r w:rsidR="6A944B9F" w:rsidRPr="008C6E88">
        <w:t xml:space="preserve">assume </w:t>
      </w:r>
      <w:r w:rsidR="359D9452" w:rsidRPr="008C6E88">
        <w:t xml:space="preserve">the majority of Australia’s unpaid and informal care work. </w:t>
      </w:r>
      <w:r w:rsidR="54407610" w:rsidRPr="008C6E88">
        <w:t xml:space="preserve">According to most recent data, 67.7% of Australia’s 1.2 million primary carers </w:t>
      </w:r>
      <w:r w:rsidR="1803AB54" w:rsidRPr="008C6E88">
        <w:t xml:space="preserve">were </w:t>
      </w:r>
      <w:r w:rsidR="50C4DE58" w:rsidRPr="008C6E88">
        <w:t>assigned female at birth</w:t>
      </w:r>
      <w:r w:rsidR="1803AB54" w:rsidRPr="008C6E88">
        <w:t xml:space="preserve"> </w:t>
      </w:r>
      <w:r w:rsidR="54407610" w:rsidRPr="008C6E88">
        <w:t>(ABS, 2022</w:t>
      </w:r>
      <w:r w:rsidR="20BACAB0" w:rsidRPr="008C6E88">
        <w:t>a</w:t>
      </w:r>
      <w:r w:rsidR="54407610" w:rsidRPr="008C6E88">
        <w:t>). While this unpaid work is fundamental to the sustainability of Australia’s care economy</w:t>
      </w:r>
      <w:r w:rsidR="630F38D9" w:rsidRPr="008C6E88">
        <w:rPr>
          <w:rFonts w:eastAsiaTheme="minorEastAsia" w:cstheme="minorBidi"/>
        </w:rPr>
        <w:t xml:space="preserve"> </w:t>
      </w:r>
      <w:r w:rsidR="40C300DB" w:rsidRPr="008C6E88">
        <w:rPr>
          <w:rFonts w:eastAsiaTheme="minorEastAsia" w:cstheme="minorBidi"/>
        </w:rPr>
        <w:t>—i</w:t>
      </w:r>
      <w:r w:rsidR="237C25F0" w:rsidRPr="008C6E88">
        <w:rPr>
          <w:rFonts w:eastAsiaTheme="minorEastAsia" w:cstheme="minorBidi"/>
        </w:rPr>
        <w:t xml:space="preserve">t is estimated that </w:t>
      </w:r>
      <w:r w:rsidR="4B54BFAE" w:rsidRPr="008C6E88">
        <w:rPr>
          <w:rFonts w:eastAsiaTheme="minorEastAsia" w:cstheme="minorBidi"/>
        </w:rPr>
        <w:t xml:space="preserve">funding the </w:t>
      </w:r>
      <w:r w:rsidR="237C25F0" w:rsidRPr="008C6E88">
        <w:rPr>
          <w:rFonts w:eastAsiaTheme="minorEastAsia" w:cstheme="minorBidi"/>
        </w:rPr>
        <w:t>equivalent paid services would cost $77.9 billion annually (Deloitte</w:t>
      </w:r>
      <w:r w:rsidR="00016B4F" w:rsidRPr="008C6E88">
        <w:rPr>
          <w:rFonts w:eastAsiaTheme="minorEastAsia" w:cstheme="minorBidi"/>
        </w:rPr>
        <w:t>,</w:t>
      </w:r>
      <w:r w:rsidR="237C25F0" w:rsidRPr="008C6E88">
        <w:rPr>
          <w:rFonts w:eastAsiaTheme="minorEastAsia" w:cstheme="minorBidi"/>
        </w:rPr>
        <w:t xml:space="preserve"> 2022)</w:t>
      </w:r>
      <w:r w:rsidR="1D80CA02" w:rsidRPr="008C6E88">
        <w:rPr>
          <w:rFonts w:eastAsiaTheme="minorEastAsia" w:cstheme="minorBidi"/>
        </w:rPr>
        <w:t>—</w:t>
      </w:r>
      <w:r w:rsidR="687BD5A5" w:rsidRPr="008C6E88">
        <w:rPr>
          <w:rFonts w:eastAsiaTheme="minorEastAsia" w:cstheme="minorBidi"/>
        </w:rPr>
        <w:t xml:space="preserve"> informal care</w:t>
      </w:r>
      <w:r w:rsidR="54407610" w:rsidRPr="008C6E88">
        <w:rPr>
          <w:rFonts w:eastAsiaTheme="minorEastAsia" w:cstheme="minorBidi"/>
        </w:rPr>
        <w:t xml:space="preserve"> remains undervalued and unrecognised. Of course, the value of care </w:t>
      </w:r>
      <w:r w:rsidR="54407610" w:rsidRPr="008C6E88">
        <w:t xml:space="preserve">cannot and should not be calculated in purely economic terms. Care is at the heart of </w:t>
      </w:r>
      <w:r w:rsidR="366E0964" w:rsidRPr="008C6E88">
        <w:t>our society</w:t>
      </w:r>
      <w:r w:rsidR="54407610" w:rsidRPr="008C6E88">
        <w:t>. It is the nurturing,</w:t>
      </w:r>
      <w:r w:rsidR="467F0200" w:rsidRPr="008C6E88">
        <w:t xml:space="preserve"> supporting,</w:t>
      </w:r>
      <w:r w:rsidR="54407610" w:rsidRPr="008C6E88">
        <w:t xml:space="preserve"> teaching, protecting, and safeguarding of family and community that </w:t>
      </w:r>
      <w:r w:rsidR="38C50076" w:rsidRPr="008C6E88">
        <w:t>holds us together</w:t>
      </w:r>
      <w:r w:rsidR="77EC05BE" w:rsidRPr="008C6E88">
        <w:t xml:space="preserve">. </w:t>
      </w:r>
    </w:p>
    <w:p w14:paraId="681B6EEB" w14:textId="3344E27E" w:rsidR="54407610" w:rsidRPr="008C6E88" w:rsidRDefault="54407610" w:rsidP="412A94F7">
      <w:pPr>
        <w:rPr>
          <w:rFonts w:eastAsia="Verdana" w:cs="Verdana"/>
        </w:rPr>
      </w:pPr>
      <w:r w:rsidRPr="008C6E88">
        <w:rPr>
          <w:rFonts w:eastAsia="Verdana" w:cs="Verdana"/>
        </w:rPr>
        <w:t xml:space="preserve">While Australian policy frameworks are beginning to recognise and support the care work performed by women, the same cannot be said for the thousands of women with disabilities who care for others. Over two fifths of </w:t>
      </w:r>
      <w:r w:rsidR="3A74D5BF" w:rsidRPr="008C6E88">
        <w:rPr>
          <w:rFonts w:eastAsia="Verdana" w:cs="Verdana"/>
        </w:rPr>
        <w:t>those assigned female at birth who</w:t>
      </w:r>
      <w:r w:rsidRPr="008C6E88">
        <w:rPr>
          <w:rFonts w:eastAsia="Verdana" w:cs="Verdana"/>
        </w:rPr>
        <w:t xml:space="preserve"> are primary carers have a disability (41.3%)</w:t>
      </w:r>
      <w:r w:rsidR="00D2154F">
        <w:rPr>
          <w:rFonts w:eastAsia="Verdana" w:cs="Verdana"/>
        </w:rPr>
        <w:t xml:space="preserve"> (ABS,</w:t>
      </w:r>
      <w:r w:rsidR="00F5027C">
        <w:rPr>
          <w:rFonts w:eastAsia="Verdana" w:cs="Verdana"/>
        </w:rPr>
        <w:t xml:space="preserve"> 2022a)</w:t>
      </w:r>
      <w:r w:rsidRPr="008C6E88">
        <w:rPr>
          <w:rFonts w:eastAsia="Verdana" w:cs="Verdana"/>
        </w:rPr>
        <w:t>. Of Australia’s 3.0 million carers more generally, 38.6% have a disability</w:t>
      </w:r>
      <w:r w:rsidR="16B91D11" w:rsidRPr="008C6E88">
        <w:rPr>
          <w:rFonts w:eastAsia="Verdana" w:cs="Verdana"/>
        </w:rPr>
        <w:t xml:space="preserve"> (ABS, 2022</w:t>
      </w:r>
      <w:r w:rsidR="3BDA40CE" w:rsidRPr="008C6E88">
        <w:rPr>
          <w:rFonts w:eastAsia="Verdana" w:cs="Verdana"/>
        </w:rPr>
        <w:t>a</w:t>
      </w:r>
      <w:r w:rsidR="16B91D11" w:rsidRPr="008C6E88">
        <w:rPr>
          <w:rFonts w:eastAsia="Verdana" w:cs="Verdana"/>
        </w:rPr>
        <w:t>)</w:t>
      </w:r>
      <w:r w:rsidRPr="008C6E88">
        <w:rPr>
          <w:rFonts w:eastAsia="Verdana" w:cs="Verdana"/>
        </w:rPr>
        <w:t>.</w:t>
      </w:r>
      <w:r w:rsidR="39A23E0A" w:rsidRPr="008C6E88">
        <w:rPr>
          <w:rFonts w:eastAsia="Verdana" w:cs="Verdana"/>
        </w:rPr>
        <w:t xml:space="preserve"> </w:t>
      </w:r>
      <w:r w:rsidR="4E07E2EC" w:rsidRPr="008C6E88">
        <w:rPr>
          <w:rFonts w:eastAsia="Verdana" w:cs="Verdana"/>
        </w:rPr>
        <w:t>Note that d</w:t>
      </w:r>
      <w:r w:rsidR="66DFB8ED" w:rsidRPr="008C6E88">
        <w:rPr>
          <w:rFonts w:eastAsia="Verdana" w:cs="Verdana"/>
        </w:rPr>
        <w:t xml:space="preserve">isaggregated data was not collected on the </w:t>
      </w:r>
      <w:r w:rsidR="66DFB8ED" w:rsidRPr="008C6E88">
        <w:rPr>
          <w:rFonts w:eastAsia="Verdana" w:cs="Verdana"/>
        </w:rPr>
        <w:lastRenderedPageBreak/>
        <w:t xml:space="preserve">numbers of non-primary carers who identify as women or </w:t>
      </w:r>
      <w:r w:rsidR="7C41AD74" w:rsidRPr="008C6E88">
        <w:rPr>
          <w:rFonts w:eastAsia="Verdana" w:cs="Verdana"/>
        </w:rPr>
        <w:t xml:space="preserve">are gender diverse. </w:t>
      </w:r>
      <w:r w:rsidR="24CD5443" w:rsidRPr="008C6E88">
        <w:rPr>
          <w:rFonts w:eastAsia="Verdana" w:cs="Verdana"/>
        </w:rPr>
        <w:t>However, w</w:t>
      </w:r>
      <w:r w:rsidR="14854D81" w:rsidRPr="008C6E88">
        <w:rPr>
          <w:rFonts w:eastAsia="Verdana" w:cs="Verdana"/>
        </w:rPr>
        <w:t>e expect that, were data to be collected</w:t>
      </w:r>
      <w:r w:rsidR="18A3014E" w:rsidRPr="008C6E88">
        <w:rPr>
          <w:rFonts w:eastAsia="Verdana" w:cs="Verdana"/>
        </w:rPr>
        <w:t xml:space="preserve">, </w:t>
      </w:r>
      <w:r w:rsidR="7DB94A59" w:rsidRPr="008C6E88">
        <w:rPr>
          <w:rFonts w:eastAsia="Verdana" w:cs="Verdana"/>
        </w:rPr>
        <w:t xml:space="preserve">we </w:t>
      </w:r>
      <w:r w:rsidR="18A3014E" w:rsidRPr="008C6E88">
        <w:rPr>
          <w:rFonts w:eastAsia="Verdana" w:cs="Verdana"/>
        </w:rPr>
        <w:t>would find that</w:t>
      </w:r>
      <w:r w:rsidR="14854D81" w:rsidRPr="008C6E88">
        <w:rPr>
          <w:rFonts w:eastAsia="Verdana" w:cs="Verdana"/>
        </w:rPr>
        <w:t xml:space="preserve"> the majority of carers with disabilities </w:t>
      </w:r>
      <w:r w:rsidR="30F961EC" w:rsidRPr="008C6E88">
        <w:rPr>
          <w:rFonts w:eastAsia="Verdana" w:cs="Verdana"/>
        </w:rPr>
        <w:t xml:space="preserve">are </w:t>
      </w:r>
      <w:r w:rsidR="14854D81" w:rsidRPr="008C6E88">
        <w:rPr>
          <w:rFonts w:eastAsia="Verdana" w:cs="Verdana"/>
        </w:rPr>
        <w:t>women and gender diverse people</w:t>
      </w:r>
      <w:r w:rsidR="6895AEFE" w:rsidRPr="008C6E88">
        <w:rPr>
          <w:rFonts w:eastAsia="Verdana" w:cs="Verdana"/>
        </w:rPr>
        <w:t>.</w:t>
      </w:r>
    </w:p>
    <w:p w14:paraId="5047A465" w14:textId="0A262718" w:rsidR="54407610" w:rsidRPr="008C6E88" w:rsidRDefault="54407610" w:rsidP="412A94F7">
      <w:pPr>
        <w:rPr>
          <w:rFonts w:eastAsia="Verdana" w:cs="Verdana"/>
          <w:color w:val="000000" w:themeColor="text1"/>
        </w:rPr>
      </w:pPr>
      <w:r w:rsidRPr="008C6E88">
        <w:rPr>
          <w:rFonts w:eastAsia="Verdana" w:cs="Verdana"/>
        </w:rPr>
        <w:t xml:space="preserve">Our submission draws attention to women with disabilities who provide care, either as primary, secondary, or other supportive carers. This is a group </w:t>
      </w:r>
      <w:r w:rsidR="1CA047BE" w:rsidRPr="008C6E88">
        <w:rPr>
          <w:rFonts w:eastAsia="Verdana" w:cs="Verdana"/>
        </w:rPr>
        <w:t xml:space="preserve">who have </w:t>
      </w:r>
      <w:r w:rsidR="16B289BD" w:rsidRPr="008C6E88">
        <w:rPr>
          <w:rFonts w:eastAsia="Verdana" w:cs="Verdana"/>
        </w:rPr>
        <w:t xml:space="preserve">garnered </w:t>
      </w:r>
      <w:r w:rsidRPr="008C6E88">
        <w:rPr>
          <w:rFonts w:eastAsia="Verdana" w:cs="Verdana"/>
        </w:rPr>
        <w:t xml:space="preserve">insufficient attention within the Strategy’s consultation documents. However, given the size and specific needs of this cohort, it is vital that the National Carer </w:t>
      </w:r>
      <w:r w:rsidR="258C2869" w:rsidRPr="008C6E88">
        <w:rPr>
          <w:rFonts w:eastAsia="Verdana" w:cs="Verdana"/>
        </w:rPr>
        <w:t>S</w:t>
      </w:r>
      <w:r w:rsidRPr="008C6E88">
        <w:rPr>
          <w:rFonts w:eastAsia="Verdana" w:cs="Verdana"/>
        </w:rPr>
        <w:t>trategy recognise</w:t>
      </w:r>
      <w:r w:rsidR="00C24670" w:rsidRPr="008C6E88">
        <w:rPr>
          <w:rFonts w:eastAsia="Verdana" w:cs="Verdana"/>
        </w:rPr>
        <w:t>s</w:t>
      </w:r>
      <w:r w:rsidRPr="008C6E88">
        <w:rPr>
          <w:rFonts w:eastAsia="Verdana" w:cs="Verdana"/>
        </w:rPr>
        <w:t xml:space="preserve"> the diversity and complexity of this group. </w:t>
      </w:r>
      <w:r w:rsidR="203E4C35" w:rsidRPr="008C6E88">
        <w:rPr>
          <w:rFonts w:eastAsia="Verdana" w:cs="Verdana"/>
        </w:rPr>
        <w:t>Again, we note that ou</w:t>
      </w:r>
      <w:r w:rsidR="203E4C35" w:rsidRPr="008C6E88">
        <w:rPr>
          <w:rFonts w:eastAsia="Verdana" w:cs="Verdana"/>
          <w:color w:val="000000" w:themeColor="text1"/>
        </w:rPr>
        <w:t xml:space="preserve">r submission may reflect the overlapping experiences of marginalisation </w:t>
      </w:r>
      <w:r w:rsidR="175A2F27" w:rsidRPr="008C6E88">
        <w:rPr>
          <w:rFonts w:eastAsia="Verdana" w:cs="Verdana"/>
          <w:color w:val="000000" w:themeColor="text1"/>
        </w:rPr>
        <w:t xml:space="preserve">felt </w:t>
      </w:r>
      <w:r w:rsidR="203E4C35" w:rsidRPr="008C6E88">
        <w:rPr>
          <w:rFonts w:eastAsia="Verdana" w:cs="Verdana"/>
          <w:color w:val="000000" w:themeColor="text1"/>
        </w:rPr>
        <w:t xml:space="preserve">by cisgendered </w:t>
      </w:r>
      <w:r w:rsidR="00924226" w:rsidRPr="008C6E88">
        <w:rPr>
          <w:rFonts w:eastAsia="Verdana" w:cs="Verdana"/>
          <w:color w:val="000000" w:themeColor="text1"/>
        </w:rPr>
        <w:t xml:space="preserve">and transgendered </w:t>
      </w:r>
      <w:r w:rsidR="203E4C35" w:rsidRPr="008C6E88">
        <w:rPr>
          <w:rFonts w:eastAsia="Verdana" w:cs="Verdana"/>
          <w:color w:val="000000" w:themeColor="text1"/>
        </w:rPr>
        <w:t>women</w:t>
      </w:r>
      <w:r w:rsidR="40558AF0" w:rsidRPr="008C6E88">
        <w:rPr>
          <w:rFonts w:eastAsia="Verdana" w:cs="Verdana"/>
          <w:color w:val="000000" w:themeColor="text1"/>
        </w:rPr>
        <w:t>,</w:t>
      </w:r>
      <w:r w:rsidR="203E4C35" w:rsidRPr="008C6E88">
        <w:rPr>
          <w:rFonts w:eastAsia="Verdana" w:cs="Verdana"/>
          <w:color w:val="000000" w:themeColor="text1"/>
        </w:rPr>
        <w:t xml:space="preserve"> non-binary, and gender diverse people. However, the caring experiences of trans</w:t>
      </w:r>
      <w:r w:rsidR="00252BC9" w:rsidRPr="008C6E88">
        <w:rPr>
          <w:rFonts w:eastAsia="Verdana" w:cs="Verdana"/>
          <w:color w:val="000000" w:themeColor="text1"/>
        </w:rPr>
        <w:t>gendered women</w:t>
      </w:r>
      <w:r w:rsidR="203E4C35" w:rsidRPr="008C6E88">
        <w:rPr>
          <w:rFonts w:eastAsia="Verdana" w:cs="Verdana"/>
          <w:color w:val="000000" w:themeColor="text1"/>
        </w:rPr>
        <w:t xml:space="preserve">, non-binary, and gender diverse people warrant specific and direct exploration. We urge the government to collect disaggregated data on </w:t>
      </w:r>
      <w:r w:rsidR="76E34E08" w:rsidRPr="008C6E88">
        <w:rPr>
          <w:rFonts w:eastAsia="Verdana" w:cs="Verdana"/>
          <w:color w:val="000000" w:themeColor="text1"/>
        </w:rPr>
        <w:t xml:space="preserve">carers to better understand the needs and experiences of </w:t>
      </w:r>
      <w:r w:rsidR="76E34E08" w:rsidRPr="008C6E88">
        <w:rPr>
          <w:rFonts w:eastAsia="Verdana" w:cs="Verdana"/>
          <w:i/>
          <w:iCs/>
          <w:color w:val="000000" w:themeColor="text1"/>
        </w:rPr>
        <w:t xml:space="preserve">all </w:t>
      </w:r>
      <w:r w:rsidR="76E34E08" w:rsidRPr="008C6E88">
        <w:rPr>
          <w:rFonts w:eastAsia="Verdana" w:cs="Verdana"/>
          <w:color w:val="000000" w:themeColor="text1"/>
        </w:rPr>
        <w:t>carers with disabilities.</w:t>
      </w:r>
    </w:p>
    <w:p w14:paraId="5361A954" w14:textId="0FD382EE" w:rsidR="412A94F7" w:rsidRPr="008C6E88" w:rsidRDefault="412A94F7" w:rsidP="412A94F7">
      <w:pPr>
        <w:rPr>
          <w:rFonts w:eastAsia="Verdana" w:cs="Verdana"/>
          <w:color w:val="000000" w:themeColor="text1"/>
        </w:rPr>
      </w:pPr>
    </w:p>
    <w:p w14:paraId="76578798" w14:textId="626EA97B" w:rsidR="359076F8" w:rsidRPr="008C6E88" w:rsidRDefault="359076F8" w:rsidP="003E137F">
      <w:pPr>
        <w:pStyle w:val="Heading1"/>
        <w:numPr>
          <w:ilvl w:val="0"/>
          <w:numId w:val="1"/>
        </w:numPr>
        <w:spacing w:after="0"/>
        <w:contextualSpacing/>
      </w:pPr>
      <w:bookmarkStart w:id="10" w:name="_Toc846544856"/>
      <w:r w:rsidRPr="008C6E88">
        <w:t xml:space="preserve"> </w:t>
      </w:r>
      <w:bookmarkStart w:id="11" w:name="_Toc177041921"/>
      <w:bookmarkEnd w:id="10"/>
      <w:r w:rsidR="560A5695" w:rsidRPr="008C6E88">
        <w:t>Guiding Principles</w:t>
      </w:r>
      <w:bookmarkEnd w:id="11"/>
    </w:p>
    <w:p w14:paraId="7C8D69C5" w14:textId="29A7837A" w:rsidR="560A5695" w:rsidRPr="008C6E88" w:rsidRDefault="560A5695" w:rsidP="412A94F7">
      <w:pPr>
        <w:pStyle w:val="Heading4"/>
      </w:pPr>
      <w:r w:rsidRPr="008C6E88">
        <w:t>Question</w:t>
      </w:r>
      <w:r w:rsidR="3B4186B8" w:rsidRPr="008C6E88">
        <w:t xml:space="preserve"> Addressed: </w:t>
      </w:r>
      <w:r w:rsidRPr="008C6E88">
        <w:t xml:space="preserve"> 1</w:t>
      </w:r>
    </w:p>
    <w:p w14:paraId="7A950EBA" w14:textId="3F911BC6" w:rsidR="6DDA5BC2" w:rsidRPr="008C6E88" w:rsidRDefault="6DDA5BC2" w:rsidP="00FC6C40"/>
    <w:p w14:paraId="41FC9F87" w14:textId="4220A662" w:rsidR="4054C85E" w:rsidRPr="008C6E88" w:rsidRDefault="4054C85E" w:rsidP="4421DDBB">
      <w:pPr>
        <w:rPr>
          <w:rFonts w:eastAsia="Verdana" w:cs="Verdana"/>
        </w:rPr>
      </w:pPr>
      <w:r w:rsidRPr="008C6E88">
        <w:rPr>
          <w:rFonts w:eastAsia="Verdana" w:cs="Verdana"/>
        </w:rPr>
        <w:t xml:space="preserve">The Australian Carer </w:t>
      </w:r>
      <w:r w:rsidR="6E28EFD4" w:rsidRPr="008C6E88">
        <w:rPr>
          <w:rFonts w:eastAsia="Verdana" w:cs="Verdana"/>
        </w:rPr>
        <w:t>S</w:t>
      </w:r>
      <w:r w:rsidRPr="008C6E88">
        <w:rPr>
          <w:rFonts w:eastAsia="Verdana" w:cs="Verdana"/>
        </w:rPr>
        <w:t xml:space="preserve">trategy </w:t>
      </w:r>
      <w:r w:rsidR="7B08EA5C" w:rsidRPr="008C6E88">
        <w:rPr>
          <w:rFonts w:eastAsia="Verdana" w:cs="Verdana"/>
        </w:rPr>
        <w:t>must</w:t>
      </w:r>
      <w:r w:rsidRPr="008C6E88">
        <w:rPr>
          <w:rFonts w:eastAsia="Verdana" w:cs="Verdana"/>
        </w:rPr>
        <w:t xml:space="preserve"> adopt a</w:t>
      </w:r>
      <w:r w:rsidR="5EB7BD5F" w:rsidRPr="008C6E88">
        <w:rPr>
          <w:rFonts w:eastAsia="Verdana" w:cs="Verdana"/>
        </w:rPr>
        <w:t xml:space="preserve"> set of principles</w:t>
      </w:r>
      <w:r w:rsidRPr="008C6E88">
        <w:rPr>
          <w:rFonts w:eastAsia="Verdana" w:cs="Verdana"/>
        </w:rPr>
        <w:t xml:space="preserve"> that fully recogni</w:t>
      </w:r>
      <w:r w:rsidR="69B6C99C" w:rsidRPr="008C6E88">
        <w:rPr>
          <w:rFonts w:eastAsia="Verdana" w:cs="Verdana"/>
        </w:rPr>
        <w:t>s</w:t>
      </w:r>
      <w:r w:rsidRPr="008C6E88">
        <w:rPr>
          <w:rFonts w:eastAsia="Verdana" w:cs="Verdana"/>
        </w:rPr>
        <w:t>e</w:t>
      </w:r>
      <w:r w:rsidR="2423B9F8" w:rsidRPr="008C6E88">
        <w:rPr>
          <w:rFonts w:eastAsia="Verdana" w:cs="Verdana"/>
        </w:rPr>
        <w:t xml:space="preserve"> and respond to </w:t>
      </w:r>
      <w:r w:rsidRPr="008C6E88">
        <w:rPr>
          <w:rFonts w:eastAsia="Verdana" w:cs="Verdana"/>
        </w:rPr>
        <w:t xml:space="preserve">the historical and intersecting oppressions felt by women with disabilities who are carers. </w:t>
      </w:r>
      <w:r w:rsidR="29728CF5" w:rsidRPr="008C6E88">
        <w:rPr>
          <w:rFonts w:eastAsia="Verdana" w:cs="Verdana"/>
        </w:rPr>
        <w:t>WDV</w:t>
      </w:r>
      <w:r w:rsidR="5CC62053" w:rsidRPr="008C6E88">
        <w:rPr>
          <w:rFonts w:eastAsia="Verdana" w:cs="Verdana"/>
          <w:color w:val="FF0000"/>
        </w:rPr>
        <w:t xml:space="preserve"> </w:t>
      </w:r>
      <w:r w:rsidR="5CC62053" w:rsidRPr="008C6E88">
        <w:rPr>
          <w:rFonts w:eastAsia="Verdana" w:cs="Verdana"/>
        </w:rPr>
        <w:t>advocate</w:t>
      </w:r>
      <w:r w:rsidR="3887BC96" w:rsidRPr="008C6E88">
        <w:rPr>
          <w:rFonts w:eastAsia="Verdana" w:cs="Verdana"/>
        </w:rPr>
        <w:t>s</w:t>
      </w:r>
      <w:r w:rsidR="5CC62053" w:rsidRPr="008C6E88">
        <w:rPr>
          <w:rFonts w:eastAsia="Verdana" w:cs="Verdana"/>
        </w:rPr>
        <w:t xml:space="preserve"> for a National Carer Strategy that </w:t>
      </w:r>
      <w:r w:rsidR="06C3C87F" w:rsidRPr="008C6E88">
        <w:rPr>
          <w:rFonts w:eastAsia="Verdana" w:cs="Verdana"/>
        </w:rPr>
        <w:t>centres the principles of</w:t>
      </w:r>
      <w:r w:rsidR="5CC62053" w:rsidRPr="008C6E88">
        <w:rPr>
          <w:rFonts w:eastAsia="Verdana" w:cs="Verdana"/>
        </w:rPr>
        <w:t xml:space="preserve"> human rights and intersectional</w:t>
      </w:r>
      <w:r w:rsidR="0100247C" w:rsidRPr="008C6E88">
        <w:rPr>
          <w:rFonts w:eastAsia="Verdana" w:cs="Verdana"/>
        </w:rPr>
        <w:t>ity</w:t>
      </w:r>
      <w:r w:rsidR="5CC62053" w:rsidRPr="008C6E88">
        <w:rPr>
          <w:rFonts w:eastAsia="Verdana" w:cs="Verdana"/>
        </w:rPr>
        <w:t>. We further call for the Strategy to embed the principles of gender and disability equ</w:t>
      </w:r>
      <w:r w:rsidR="18DE2714" w:rsidRPr="008C6E88">
        <w:rPr>
          <w:rFonts w:eastAsia="Verdana" w:cs="Verdana"/>
        </w:rPr>
        <w:t xml:space="preserve">ality </w:t>
      </w:r>
      <w:r w:rsidR="5CC62053" w:rsidRPr="008C6E88">
        <w:rPr>
          <w:rFonts w:eastAsia="Verdana" w:cs="Verdana"/>
        </w:rPr>
        <w:t>in all its initiatives</w:t>
      </w:r>
      <w:r w:rsidR="673BE35B" w:rsidRPr="008C6E88">
        <w:rPr>
          <w:rFonts w:eastAsia="Verdana" w:cs="Verdana"/>
        </w:rPr>
        <w:t>, to place care</w:t>
      </w:r>
      <w:r w:rsidR="5CC62053" w:rsidRPr="008C6E88">
        <w:rPr>
          <w:rFonts w:eastAsia="Verdana" w:cs="Verdana"/>
        </w:rPr>
        <w:t xml:space="preserve"> recipients at the very centre of the Strategy</w:t>
      </w:r>
      <w:r w:rsidR="2BF95A4B" w:rsidRPr="008C6E88">
        <w:rPr>
          <w:rFonts w:eastAsia="Verdana" w:cs="Verdana"/>
        </w:rPr>
        <w:t>,</w:t>
      </w:r>
      <w:r w:rsidR="5CC62053" w:rsidRPr="008C6E88">
        <w:rPr>
          <w:rFonts w:eastAsia="Verdana" w:cs="Verdana"/>
        </w:rPr>
        <w:t xml:space="preserve"> and to </w:t>
      </w:r>
      <w:r w:rsidR="50A0C3CE" w:rsidRPr="008C6E88">
        <w:rPr>
          <w:rFonts w:eastAsia="Verdana" w:cs="Verdana"/>
        </w:rPr>
        <w:t xml:space="preserve">focus on the </w:t>
      </w:r>
      <w:r w:rsidR="5CC62053" w:rsidRPr="008C6E88">
        <w:rPr>
          <w:rFonts w:eastAsia="Verdana" w:cs="Verdana"/>
        </w:rPr>
        <w:t xml:space="preserve">support and empowerment of carers </w:t>
      </w:r>
      <w:r w:rsidR="6FC4E8D0" w:rsidRPr="008C6E88">
        <w:rPr>
          <w:rFonts w:eastAsia="Verdana" w:cs="Verdana"/>
        </w:rPr>
        <w:t>rather than</w:t>
      </w:r>
      <w:r w:rsidR="5CC62053" w:rsidRPr="008C6E88">
        <w:rPr>
          <w:rFonts w:eastAsia="Verdana" w:cs="Verdana"/>
        </w:rPr>
        <w:t xml:space="preserve"> their idealisation.</w:t>
      </w:r>
    </w:p>
    <w:p w14:paraId="3C6B18C0" w14:textId="07F1A1D6" w:rsidR="496A8AA7" w:rsidRDefault="496A8AA7" w:rsidP="412A94F7">
      <w:pPr>
        <w:rPr>
          <w:rFonts w:eastAsia="Verdana" w:cs="Verdana"/>
        </w:rPr>
      </w:pPr>
      <w:r w:rsidRPr="008C6E88">
        <w:rPr>
          <w:rFonts w:eastAsia="Verdana" w:cs="Verdana"/>
        </w:rPr>
        <w:t>It is concerning that, while the</w:t>
      </w:r>
      <w:r w:rsidR="71EDFACB" w:rsidRPr="008C6E88">
        <w:rPr>
          <w:rFonts w:eastAsia="Verdana" w:cs="Verdana"/>
        </w:rPr>
        <w:t xml:space="preserve"> Strategy’s </w:t>
      </w:r>
      <w:r w:rsidRPr="008C6E88">
        <w:rPr>
          <w:rFonts w:eastAsia="Verdana" w:cs="Verdana"/>
        </w:rPr>
        <w:t xml:space="preserve">consultation paper briefly acknowledges that </w:t>
      </w:r>
      <w:r w:rsidR="2B4DAED0" w:rsidRPr="008C6E88">
        <w:rPr>
          <w:rFonts w:eastAsia="Verdana" w:cs="Verdana"/>
        </w:rPr>
        <w:t xml:space="preserve">almost </w:t>
      </w:r>
      <w:r w:rsidRPr="008C6E88">
        <w:rPr>
          <w:rFonts w:eastAsia="Verdana" w:cs="Verdana"/>
        </w:rPr>
        <w:t>two</w:t>
      </w:r>
      <w:r w:rsidR="3B494A8A" w:rsidRPr="008C6E88">
        <w:rPr>
          <w:rFonts w:eastAsia="Verdana" w:cs="Verdana"/>
        </w:rPr>
        <w:t>-</w:t>
      </w:r>
      <w:r w:rsidRPr="008C6E88">
        <w:rPr>
          <w:rFonts w:eastAsia="Verdana" w:cs="Verdana"/>
        </w:rPr>
        <w:t>fifths of Australian carers have a disability</w:t>
      </w:r>
      <w:r w:rsidR="78E9C038" w:rsidRPr="008C6E88">
        <w:rPr>
          <w:rFonts w:eastAsia="Verdana" w:cs="Verdana"/>
        </w:rPr>
        <w:t xml:space="preserve"> </w:t>
      </w:r>
      <w:r w:rsidRPr="008C6E88">
        <w:rPr>
          <w:rFonts w:eastAsia="Verdana" w:cs="Verdana"/>
        </w:rPr>
        <w:t xml:space="preserve">and that most carers are women, </w:t>
      </w:r>
      <w:r w:rsidR="17B520F9" w:rsidRPr="008C6E88">
        <w:rPr>
          <w:rFonts w:eastAsia="Verdana" w:cs="Verdana"/>
        </w:rPr>
        <w:t>it does not outline a specific focus area for women with disabilities who are carers.</w:t>
      </w:r>
      <w:r w:rsidRPr="008C6E88">
        <w:rPr>
          <w:rFonts w:eastAsia="Verdana" w:cs="Verdana"/>
        </w:rPr>
        <w:t xml:space="preserve"> </w:t>
      </w:r>
      <w:r w:rsidR="7FAA56AB" w:rsidRPr="008C6E88">
        <w:rPr>
          <w:rFonts w:eastAsia="Verdana" w:cs="Verdana"/>
        </w:rPr>
        <w:t xml:space="preserve">Various international human rights conventions and other instruments acknowledge the impact of multiple </w:t>
      </w:r>
      <w:r w:rsidR="5506939F" w:rsidRPr="008C6E88">
        <w:rPr>
          <w:rFonts w:eastAsia="Verdana" w:cs="Verdana"/>
        </w:rPr>
        <w:t>discriminations</w:t>
      </w:r>
      <w:r w:rsidR="7FAA56AB" w:rsidRPr="008C6E88">
        <w:rPr>
          <w:rFonts w:eastAsia="Verdana" w:cs="Verdana"/>
        </w:rPr>
        <w:t xml:space="preserve"> caused by the intersection of gender and disability</w:t>
      </w:r>
      <w:r w:rsidR="26B3EAE8" w:rsidRPr="008C6E88">
        <w:rPr>
          <w:rFonts w:eastAsia="Verdana" w:cs="Verdana"/>
        </w:rPr>
        <w:t>. These conventions and instruments</w:t>
      </w:r>
      <w:r w:rsidR="7FAA56AB" w:rsidRPr="008C6E88">
        <w:rPr>
          <w:rFonts w:eastAsia="Verdana" w:cs="Verdana"/>
        </w:rPr>
        <w:t xml:space="preserve"> recommend prioritising women with disabilities as a group warranting specific atten</w:t>
      </w:r>
      <w:r w:rsidR="515713B5" w:rsidRPr="008C6E88">
        <w:rPr>
          <w:rFonts w:eastAsia="Verdana" w:cs="Verdana"/>
        </w:rPr>
        <w:t>tion. For example, t</w:t>
      </w:r>
      <w:r w:rsidR="04CFF9DC" w:rsidRPr="008C6E88">
        <w:rPr>
          <w:rFonts w:eastAsia="Verdana" w:cs="Verdana"/>
        </w:rPr>
        <w:t>he Convention on the Rights of People with Disabilities (CRPD) (2007, Article 6),</w:t>
      </w:r>
      <w:r w:rsidR="05F370DF" w:rsidRPr="008C6E88">
        <w:rPr>
          <w:rFonts w:eastAsia="Verdana" w:cs="Verdana"/>
        </w:rPr>
        <w:t xml:space="preserve"> the Bangkok Declaration on National Action Planning and Disability-Inclusive Development (U</w:t>
      </w:r>
      <w:r w:rsidR="007269E7" w:rsidRPr="008C6E88">
        <w:rPr>
          <w:rFonts w:eastAsia="Verdana" w:cs="Verdana"/>
        </w:rPr>
        <w:t xml:space="preserve">nited </w:t>
      </w:r>
      <w:r w:rsidR="05F370DF" w:rsidRPr="008C6E88">
        <w:rPr>
          <w:rFonts w:eastAsia="Verdana" w:cs="Verdana"/>
        </w:rPr>
        <w:t>N</w:t>
      </w:r>
      <w:r w:rsidR="007269E7" w:rsidRPr="008C6E88">
        <w:rPr>
          <w:rFonts w:eastAsia="Verdana" w:cs="Verdana"/>
        </w:rPr>
        <w:t xml:space="preserve">ations </w:t>
      </w:r>
      <w:r w:rsidR="0096660A" w:rsidRPr="008C6E88">
        <w:rPr>
          <w:rFonts w:eastAsia="Verdana" w:cs="Verdana"/>
        </w:rPr>
        <w:t>[UN]</w:t>
      </w:r>
      <w:r w:rsidR="006926E2" w:rsidRPr="008C6E88">
        <w:rPr>
          <w:rFonts w:eastAsia="Verdana" w:cs="Verdana"/>
        </w:rPr>
        <w:t>,</w:t>
      </w:r>
      <w:r w:rsidR="05F370DF" w:rsidRPr="008C6E88">
        <w:rPr>
          <w:rFonts w:eastAsia="Verdana" w:cs="Verdana"/>
        </w:rPr>
        <w:t xml:space="preserve"> 2005), </w:t>
      </w:r>
      <w:r w:rsidR="2BC8A36F" w:rsidRPr="008C6E88">
        <w:rPr>
          <w:rFonts w:eastAsia="Verdana" w:cs="Verdana"/>
        </w:rPr>
        <w:t xml:space="preserve">the General Recommendation 18 of the Convention on the Elimination of All Forms of Discrimination against Women </w:t>
      </w:r>
      <w:r w:rsidR="2BC8A36F" w:rsidRPr="008C6E88">
        <w:rPr>
          <w:rFonts w:eastAsia="Verdana" w:cs="Verdana"/>
        </w:rPr>
        <w:lastRenderedPageBreak/>
        <w:t xml:space="preserve">(CEDAW), </w:t>
      </w:r>
      <w:r w:rsidR="05F370DF" w:rsidRPr="008C6E88">
        <w:rPr>
          <w:rFonts w:eastAsia="Verdana" w:cs="Verdana"/>
        </w:rPr>
        <w:t xml:space="preserve">and the  Biwako Millennium Framework (2002), along with recommendations from the </w:t>
      </w:r>
      <w:r w:rsidR="63BD0391" w:rsidRPr="008C6E88">
        <w:rPr>
          <w:rFonts w:eastAsia="Verdana" w:cs="Verdana"/>
        </w:rPr>
        <w:t xml:space="preserve">Royal Commission into Violence, Abuse, Neglect and Exploitation of People with Disability (2019), </w:t>
      </w:r>
      <w:r w:rsidR="05F370DF" w:rsidRPr="008C6E88">
        <w:rPr>
          <w:rFonts w:eastAsia="Verdana" w:cs="Verdana"/>
        </w:rPr>
        <w:t xml:space="preserve">all call on governments to implement specific measures to promote the full participation of women with disabilities. </w:t>
      </w:r>
      <w:r w:rsidR="5F5D125F" w:rsidRPr="008C6E88">
        <w:rPr>
          <w:rFonts w:eastAsia="Verdana" w:cs="Verdana"/>
        </w:rPr>
        <w:t>To ensure that women with disabilities who are carers can enjoy the same human rights and fundamental freedoms as others, the Government must ensure that</w:t>
      </w:r>
      <w:r w:rsidR="0C1DC2EC" w:rsidRPr="008C6E88">
        <w:rPr>
          <w:rFonts w:eastAsia="Verdana" w:cs="Verdana"/>
        </w:rPr>
        <w:t xml:space="preserve"> human rights </w:t>
      </w:r>
      <w:r w:rsidR="58C66D0F" w:rsidRPr="008C6E88">
        <w:rPr>
          <w:rFonts w:eastAsia="Verdana" w:cs="Verdana"/>
        </w:rPr>
        <w:t xml:space="preserve">principles are foundational to the </w:t>
      </w:r>
      <w:r w:rsidR="0C1DC2EC" w:rsidRPr="008C6E88">
        <w:rPr>
          <w:rFonts w:eastAsia="Verdana" w:cs="Verdana"/>
        </w:rPr>
        <w:t>National Carer Strategy</w:t>
      </w:r>
      <w:r w:rsidR="0A812AAA" w:rsidRPr="008C6E88">
        <w:rPr>
          <w:rFonts w:eastAsia="Verdana" w:cs="Verdana"/>
        </w:rPr>
        <w:t xml:space="preserve">. </w:t>
      </w:r>
      <w:r w:rsidR="0382CA36" w:rsidRPr="008C6E88">
        <w:rPr>
          <w:rFonts w:eastAsia="Verdana" w:cs="Verdana"/>
        </w:rPr>
        <w:t>This would</w:t>
      </w:r>
      <w:r w:rsidR="0C1DC2EC" w:rsidRPr="008C6E88">
        <w:rPr>
          <w:rFonts w:eastAsia="Verdana" w:cs="Verdana"/>
        </w:rPr>
        <w:t xml:space="preserve"> </w:t>
      </w:r>
      <w:r w:rsidR="7A218809" w:rsidRPr="008C6E88">
        <w:rPr>
          <w:rFonts w:eastAsia="Verdana" w:cs="Verdana"/>
        </w:rPr>
        <w:t>best be achieved by</w:t>
      </w:r>
      <w:r w:rsidR="1C1A7ED4" w:rsidRPr="008C6E88">
        <w:rPr>
          <w:rFonts w:eastAsia="Verdana" w:cs="Verdana"/>
        </w:rPr>
        <w:t xml:space="preserve"> the Government co</w:t>
      </w:r>
      <w:r w:rsidR="5F4CCC5C" w:rsidRPr="008C6E88">
        <w:rPr>
          <w:rFonts w:eastAsia="Verdana" w:cs="Verdana"/>
        </w:rPr>
        <w:t>-</w:t>
      </w:r>
      <w:r w:rsidR="1C1A7ED4" w:rsidRPr="008C6E88">
        <w:rPr>
          <w:rFonts w:eastAsia="Verdana" w:cs="Verdana"/>
        </w:rPr>
        <w:t>design</w:t>
      </w:r>
      <w:r w:rsidR="23B10B86" w:rsidRPr="008C6E88">
        <w:rPr>
          <w:rFonts w:eastAsia="Verdana" w:cs="Verdana"/>
        </w:rPr>
        <w:t>ing</w:t>
      </w:r>
      <w:r w:rsidR="1C1A7ED4" w:rsidRPr="008C6E88">
        <w:rPr>
          <w:rFonts w:eastAsia="Verdana" w:cs="Verdana"/>
        </w:rPr>
        <w:t xml:space="preserve"> a</w:t>
      </w:r>
      <w:r w:rsidR="0C1DC2EC" w:rsidRPr="008C6E88">
        <w:rPr>
          <w:rFonts w:eastAsia="Verdana" w:cs="Verdana"/>
        </w:rPr>
        <w:t xml:space="preserve"> </w:t>
      </w:r>
      <w:r w:rsidR="2EE8701A" w:rsidRPr="008C6E88">
        <w:rPr>
          <w:rFonts w:eastAsia="Verdana" w:cs="Verdana"/>
        </w:rPr>
        <w:t>G</w:t>
      </w:r>
      <w:r w:rsidR="0C1DC2EC" w:rsidRPr="008C6E88">
        <w:rPr>
          <w:rFonts w:eastAsia="Verdana" w:cs="Verdana"/>
        </w:rPr>
        <w:t xml:space="preserve">ender and </w:t>
      </w:r>
      <w:r w:rsidR="3E73047E" w:rsidRPr="008C6E88">
        <w:rPr>
          <w:rFonts w:eastAsia="Verdana" w:cs="Verdana"/>
        </w:rPr>
        <w:t>D</w:t>
      </w:r>
      <w:r w:rsidR="0C1DC2EC" w:rsidRPr="008C6E88">
        <w:rPr>
          <w:rFonts w:eastAsia="Verdana" w:cs="Verdana"/>
        </w:rPr>
        <w:t xml:space="preserve">isability </w:t>
      </w:r>
      <w:r w:rsidR="308B218B" w:rsidRPr="008C6E88">
        <w:rPr>
          <w:rFonts w:eastAsia="Verdana" w:cs="Verdana"/>
        </w:rPr>
        <w:t>A</w:t>
      </w:r>
      <w:r w:rsidR="0C1DC2EC" w:rsidRPr="008C6E88">
        <w:rPr>
          <w:rFonts w:eastAsia="Verdana" w:cs="Verdana"/>
        </w:rPr>
        <w:t xml:space="preserve">ction </w:t>
      </w:r>
      <w:r w:rsidR="0EE459F7" w:rsidRPr="008C6E88">
        <w:rPr>
          <w:rFonts w:eastAsia="Verdana" w:cs="Verdana"/>
        </w:rPr>
        <w:t>P</w:t>
      </w:r>
      <w:r w:rsidR="0C1DC2EC" w:rsidRPr="008C6E88">
        <w:rPr>
          <w:rFonts w:eastAsia="Verdana" w:cs="Verdana"/>
        </w:rPr>
        <w:t xml:space="preserve">lan </w:t>
      </w:r>
      <w:r w:rsidR="14D70A78" w:rsidRPr="008C6E88">
        <w:rPr>
          <w:rFonts w:eastAsia="Verdana" w:cs="Verdana"/>
        </w:rPr>
        <w:t xml:space="preserve">with women with disabilities and their representative organisations. These Action Plans must cut across all areas of the </w:t>
      </w:r>
      <w:r w:rsidR="56646D6D" w:rsidRPr="008C6E88">
        <w:rPr>
          <w:rFonts w:eastAsia="Verdana" w:cs="Verdana"/>
        </w:rPr>
        <w:t xml:space="preserve">National Carer </w:t>
      </w:r>
      <w:r w:rsidR="7640D1EA" w:rsidRPr="008C6E88">
        <w:rPr>
          <w:rFonts w:eastAsia="Verdana" w:cs="Verdana"/>
        </w:rPr>
        <w:t>S</w:t>
      </w:r>
      <w:r w:rsidR="56646D6D" w:rsidRPr="008C6E88">
        <w:rPr>
          <w:rFonts w:eastAsia="Verdana" w:cs="Verdana"/>
        </w:rPr>
        <w:t>trategy</w:t>
      </w:r>
      <w:r w:rsidR="7261F7E0" w:rsidRPr="008C6E88">
        <w:rPr>
          <w:rFonts w:eastAsia="Verdana" w:cs="Verdana"/>
        </w:rPr>
        <w:t>.</w:t>
      </w:r>
    </w:p>
    <w:p w14:paraId="59757185" w14:textId="77777777" w:rsidR="00F6021E" w:rsidRPr="002A5CF2" w:rsidRDefault="00F6021E" w:rsidP="00F6021E">
      <w:pPr>
        <w:rPr>
          <w:rFonts w:eastAsia="Verdana" w:cs="Verdana"/>
          <w:color w:val="000000" w:themeColor="text1"/>
        </w:rPr>
      </w:pPr>
      <w:r w:rsidRPr="008C6E88">
        <w:rPr>
          <w:rFonts w:eastAsia="Verdana" w:cs="Verdana"/>
        </w:rPr>
        <w:t xml:space="preserve">The Strategy should embed gender equality in all its initiatives. This includes measuring the amount of unpaid labour done by women and advancing principles of gender equality. </w:t>
      </w:r>
      <w:r w:rsidRPr="002A5CF2">
        <w:rPr>
          <w:rFonts w:eastAsia="Verdana" w:cs="Verdana"/>
        </w:rPr>
        <w:t>W</w:t>
      </w:r>
      <w:r w:rsidRPr="002A5CF2">
        <w:rPr>
          <w:rFonts w:eastAsia="Verdana" w:cs="Verdana"/>
          <w:color w:val="000000" w:themeColor="text1"/>
        </w:rPr>
        <w:t>e recommend that a broader gender strategy be adopted and integrated into the foundations of the Carer Strategy. Ensuring that gender is a central consideration in the Strategy's implementation is critical in advancing gender equality.</w:t>
      </w:r>
    </w:p>
    <w:p w14:paraId="169982DC" w14:textId="76E00BB3" w:rsidR="24B1CDA4" w:rsidRPr="00E43525" w:rsidRDefault="24B1CDA4" w:rsidP="4421DDBB">
      <w:pPr>
        <w:pStyle w:val="IntenseQuote"/>
        <w:rPr>
          <w:rFonts w:ascii="Verdana" w:hAnsi="Verdana"/>
        </w:rPr>
      </w:pPr>
      <w:r w:rsidRPr="008C6E88">
        <w:rPr>
          <w:rFonts w:ascii="Verdana" w:hAnsi="Verdana"/>
        </w:rPr>
        <w:t>WDV Insight</w:t>
      </w:r>
      <w:r w:rsidRPr="008C6E88">
        <w:rPr>
          <w:rFonts w:ascii="Verdana" w:hAnsi="Verdana"/>
        </w:rPr>
        <w:br/>
      </w:r>
      <w:r w:rsidRPr="00E43525">
        <w:rPr>
          <w:rFonts w:ascii="Verdana" w:hAnsi="Verdana"/>
        </w:rPr>
        <w:t>“</w:t>
      </w:r>
      <w:r w:rsidRPr="00E43525">
        <w:rPr>
          <w:rFonts w:ascii="Verdana" w:hAnsi="Verdana"/>
          <w:b w:val="0"/>
          <w:bCs w:val="0"/>
          <w:i/>
          <w:iCs/>
        </w:rPr>
        <w:t xml:space="preserve">The needs, interests, and safety of care recipients </w:t>
      </w:r>
      <w:r w:rsidRPr="00E43525">
        <w:rPr>
          <w:rFonts w:ascii="Verdana" w:hAnsi="Verdana"/>
        </w:rPr>
        <w:br/>
      </w:r>
      <w:r w:rsidRPr="00E43525">
        <w:rPr>
          <w:rFonts w:ascii="Verdana" w:hAnsi="Verdana"/>
          <w:b w:val="0"/>
          <w:bCs w:val="0"/>
          <w:i/>
          <w:iCs/>
        </w:rPr>
        <w:t>must be at the very heart of the National Carer Strategy.</w:t>
      </w:r>
      <w:r w:rsidRPr="00E43525">
        <w:rPr>
          <w:rFonts w:ascii="Verdana" w:hAnsi="Verdana"/>
        </w:rPr>
        <w:t>”</w:t>
      </w:r>
    </w:p>
    <w:p w14:paraId="7583DDD4" w14:textId="50262076" w:rsidR="6644D486" w:rsidRPr="00836E40" w:rsidRDefault="6644D486" w:rsidP="4421DDBB">
      <w:pPr>
        <w:spacing w:line="278" w:lineRule="auto"/>
        <w:rPr>
          <w:rFonts w:eastAsia="Verdana" w:cs="Verdana"/>
        </w:rPr>
      </w:pPr>
      <w:r w:rsidRPr="008C6E88">
        <w:rPr>
          <w:rFonts w:eastAsia="Verdana" w:cs="Verdana"/>
        </w:rPr>
        <w:t xml:space="preserve">The </w:t>
      </w:r>
      <w:r w:rsidR="74820D35" w:rsidRPr="008C6E88">
        <w:rPr>
          <w:rFonts w:eastAsia="Verdana" w:cs="Verdana"/>
        </w:rPr>
        <w:t>S</w:t>
      </w:r>
      <w:r w:rsidRPr="008C6E88">
        <w:rPr>
          <w:rFonts w:eastAsia="Verdana" w:cs="Verdana"/>
        </w:rPr>
        <w:t>trategy must recognise the diverse experiences of carers, particularly those who face multiple forms of discrimination and barriers, such as women with disabilities.</w:t>
      </w:r>
      <w:r w:rsidR="066A2658" w:rsidRPr="008C6E88">
        <w:rPr>
          <w:rFonts w:eastAsia="Verdana" w:cs="Verdana"/>
        </w:rPr>
        <w:t xml:space="preserve"> </w:t>
      </w:r>
      <w:r w:rsidR="5D6A4D59" w:rsidRPr="008C6E88">
        <w:rPr>
          <w:rFonts w:eastAsia="Verdana" w:cs="Verdana"/>
        </w:rPr>
        <w:t>WDV support the Strateg</w:t>
      </w:r>
      <w:r w:rsidR="315D4545" w:rsidRPr="008C6E88">
        <w:rPr>
          <w:rFonts w:eastAsia="Verdana" w:cs="Verdana"/>
        </w:rPr>
        <w:t>y’</w:t>
      </w:r>
      <w:r w:rsidR="5D6A4D59" w:rsidRPr="008C6E88">
        <w:rPr>
          <w:rFonts w:eastAsia="Verdana" w:cs="Verdana"/>
        </w:rPr>
        <w:t>s intention to</w:t>
      </w:r>
      <w:r w:rsidRPr="008C6E88">
        <w:rPr>
          <w:rFonts w:eastAsia="Verdana" w:cs="Verdana"/>
        </w:rPr>
        <w:t xml:space="preserve"> adopt an intersectional approach </w:t>
      </w:r>
      <w:r w:rsidR="77A2714A" w:rsidRPr="008C6E88">
        <w:rPr>
          <w:rFonts w:eastAsia="Verdana" w:cs="Verdana"/>
        </w:rPr>
        <w:t>and call</w:t>
      </w:r>
      <w:r w:rsidR="5F9855AD" w:rsidRPr="008C6E88">
        <w:rPr>
          <w:rFonts w:eastAsia="Verdana" w:cs="Verdana"/>
        </w:rPr>
        <w:t>s</w:t>
      </w:r>
      <w:r w:rsidR="77A2714A" w:rsidRPr="008C6E88">
        <w:rPr>
          <w:rFonts w:eastAsia="Verdana" w:cs="Verdana"/>
        </w:rPr>
        <w:t xml:space="preserve"> on the Government to specifically </w:t>
      </w:r>
      <w:r w:rsidRPr="008C6E88">
        <w:rPr>
          <w:rFonts w:eastAsia="Verdana" w:cs="Verdana"/>
        </w:rPr>
        <w:t xml:space="preserve">address the compounded experiences of gender, disability, and care responsibilities. </w:t>
      </w:r>
      <w:r w:rsidR="24098DAE" w:rsidRPr="008C6E88">
        <w:rPr>
          <w:rFonts w:eastAsia="Verdana" w:cs="Verdana"/>
        </w:rPr>
        <w:t>While t</w:t>
      </w:r>
      <w:r w:rsidR="617A53A0" w:rsidRPr="008C6E88">
        <w:rPr>
          <w:rFonts w:eastAsia="Verdana" w:cs="Verdana"/>
        </w:rPr>
        <w:t xml:space="preserve">he Strategy’s intention to collect and report </w:t>
      </w:r>
      <w:r w:rsidR="617A53A0" w:rsidRPr="002A5CF2">
        <w:rPr>
          <w:rFonts w:eastAsia="Verdana" w:cs="Verdana"/>
          <w:color w:val="000000" w:themeColor="text1"/>
        </w:rPr>
        <w:t>disaggregated</w:t>
      </w:r>
      <w:r w:rsidR="52A643E2" w:rsidRPr="002A5CF2">
        <w:rPr>
          <w:rFonts w:eastAsia="Verdana" w:cs="Verdana"/>
          <w:color w:val="000000" w:themeColor="text1"/>
        </w:rPr>
        <w:t xml:space="preserve"> data </w:t>
      </w:r>
      <w:r w:rsidR="302CFED1" w:rsidRPr="002A5CF2">
        <w:rPr>
          <w:rFonts w:eastAsia="Verdana" w:cs="Verdana"/>
          <w:color w:val="000000" w:themeColor="text1"/>
        </w:rPr>
        <w:t xml:space="preserve">is </w:t>
      </w:r>
      <w:r w:rsidR="52A643E2" w:rsidRPr="002A5CF2">
        <w:rPr>
          <w:rFonts w:eastAsia="Verdana" w:cs="Verdana"/>
          <w:color w:val="000000" w:themeColor="text1"/>
        </w:rPr>
        <w:t>a positive step</w:t>
      </w:r>
      <w:r w:rsidR="6F8D4DFC" w:rsidRPr="002A5CF2">
        <w:rPr>
          <w:rFonts w:eastAsia="Verdana" w:cs="Verdana"/>
          <w:color w:val="000000" w:themeColor="text1"/>
        </w:rPr>
        <w:t xml:space="preserve"> forward</w:t>
      </w:r>
      <w:r w:rsidR="52A643E2" w:rsidRPr="002A5CF2">
        <w:rPr>
          <w:rFonts w:eastAsia="Verdana" w:cs="Verdana"/>
          <w:color w:val="000000" w:themeColor="text1"/>
        </w:rPr>
        <w:t xml:space="preserve"> in improving the visibility of intersectional experiences</w:t>
      </w:r>
      <w:r w:rsidR="4E42FBAC" w:rsidRPr="002A5CF2">
        <w:rPr>
          <w:rFonts w:eastAsia="Verdana" w:cs="Verdana"/>
          <w:color w:val="000000" w:themeColor="text1"/>
        </w:rPr>
        <w:t>,</w:t>
      </w:r>
      <w:r w:rsidR="0510C554" w:rsidRPr="008C6E88">
        <w:rPr>
          <w:rFonts w:eastAsia="Verdana" w:cs="Verdana"/>
        </w:rPr>
        <w:t xml:space="preserve"> t</w:t>
      </w:r>
      <w:r w:rsidR="0510C554" w:rsidRPr="0046109A">
        <w:rPr>
          <w:rFonts w:eastAsia="Verdana" w:cs="Verdana"/>
        </w:rPr>
        <w:t>h</w:t>
      </w:r>
      <w:r w:rsidR="0510C554" w:rsidRPr="0046109A">
        <w:rPr>
          <w:rFonts w:eastAsia="Verdana" w:cs="Verdana"/>
          <w:color w:val="000000" w:themeColor="text1"/>
        </w:rPr>
        <w:t>e approach to intersectionality cannot replace</w:t>
      </w:r>
      <w:r w:rsidR="2A29C3D1" w:rsidRPr="0046109A">
        <w:rPr>
          <w:rFonts w:eastAsia="Verdana" w:cs="Verdana"/>
          <w:color w:val="000000" w:themeColor="text1"/>
        </w:rPr>
        <w:t xml:space="preserve"> a</w:t>
      </w:r>
      <w:r w:rsidR="0510C554" w:rsidRPr="0046109A">
        <w:rPr>
          <w:rFonts w:eastAsia="Verdana" w:cs="Verdana"/>
          <w:color w:val="000000" w:themeColor="text1"/>
        </w:rPr>
        <w:t xml:space="preserve"> close analysis of the needs and interests of specific sub-groups</w:t>
      </w:r>
      <w:r w:rsidR="15BB4A97" w:rsidRPr="0046109A">
        <w:rPr>
          <w:rFonts w:eastAsia="Verdana" w:cs="Verdana"/>
          <w:color w:val="000000" w:themeColor="text1"/>
        </w:rPr>
        <w:t>.</w:t>
      </w:r>
      <w:r w:rsidR="0C5A241B" w:rsidRPr="0046109A">
        <w:rPr>
          <w:rFonts w:eastAsia="Verdana" w:cs="Verdana"/>
          <w:color w:val="000000" w:themeColor="text1"/>
        </w:rPr>
        <w:t xml:space="preserve"> </w:t>
      </w:r>
      <w:r w:rsidR="0510C554" w:rsidRPr="0046109A">
        <w:rPr>
          <w:rFonts w:eastAsia="Verdana" w:cs="Verdana"/>
          <w:color w:val="000000" w:themeColor="text1"/>
        </w:rPr>
        <w:t xml:space="preserve">The limitations of replacing gendered analysis with </w:t>
      </w:r>
      <w:r w:rsidR="00BA0FB7">
        <w:rPr>
          <w:rFonts w:eastAsia="Verdana" w:cs="Verdana"/>
          <w:color w:val="000000" w:themeColor="text1"/>
        </w:rPr>
        <w:t>“</w:t>
      </w:r>
      <w:r w:rsidR="0510C554" w:rsidRPr="0046109A">
        <w:rPr>
          <w:rFonts w:eastAsia="Verdana" w:cs="Verdana"/>
          <w:color w:val="000000" w:themeColor="text1"/>
        </w:rPr>
        <w:t>intersectional analysis</w:t>
      </w:r>
      <w:r w:rsidR="0085585E" w:rsidRPr="0046109A">
        <w:rPr>
          <w:rFonts w:eastAsia="Verdana" w:cs="Verdana"/>
          <w:color w:val="000000" w:themeColor="text1"/>
        </w:rPr>
        <w:t>”</w:t>
      </w:r>
      <w:r w:rsidR="0510C554" w:rsidRPr="0046109A">
        <w:rPr>
          <w:rFonts w:eastAsia="Verdana" w:cs="Verdana"/>
          <w:color w:val="000000" w:themeColor="text1"/>
        </w:rPr>
        <w:t xml:space="preserve"> in the N</w:t>
      </w:r>
      <w:r w:rsidR="00762832" w:rsidRPr="0046109A">
        <w:rPr>
          <w:rFonts w:eastAsia="Verdana" w:cs="Verdana"/>
          <w:color w:val="000000" w:themeColor="text1"/>
        </w:rPr>
        <w:t xml:space="preserve">ational </w:t>
      </w:r>
      <w:r w:rsidR="0510C554" w:rsidRPr="0046109A">
        <w:rPr>
          <w:rFonts w:eastAsia="Verdana" w:cs="Verdana"/>
          <w:color w:val="000000" w:themeColor="text1"/>
        </w:rPr>
        <w:t>D</w:t>
      </w:r>
      <w:r w:rsidR="00762832" w:rsidRPr="0046109A">
        <w:rPr>
          <w:rFonts w:eastAsia="Verdana" w:cs="Verdana"/>
          <w:color w:val="000000" w:themeColor="text1"/>
        </w:rPr>
        <w:t xml:space="preserve">isability </w:t>
      </w:r>
      <w:r w:rsidR="0510C554" w:rsidRPr="0046109A">
        <w:rPr>
          <w:rFonts w:eastAsia="Verdana" w:cs="Verdana"/>
          <w:color w:val="000000" w:themeColor="text1"/>
        </w:rPr>
        <w:t>I</w:t>
      </w:r>
      <w:r w:rsidR="00762832" w:rsidRPr="0046109A">
        <w:rPr>
          <w:rFonts w:eastAsia="Verdana" w:cs="Verdana"/>
          <w:color w:val="000000" w:themeColor="text1"/>
        </w:rPr>
        <w:t xml:space="preserve">nsurance </w:t>
      </w:r>
      <w:r w:rsidR="0510C554" w:rsidRPr="0046109A">
        <w:rPr>
          <w:rFonts w:eastAsia="Verdana" w:cs="Verdana"/>
          <w:color w:val="000000" w:themeColor="text1"/>
        </w:rPr>
        <w:t>S</w:t>
      </w:r>
      <w:r w:rsidR="00762832" w:rsidRPr="0046109A">
        <w:rPr>
          <w:rFonts w:eastAsia="Verdana" w:cs="Verdana"/>
          <w:color w:val="000000" w:themeColor="text1"/>
        </w:rPr>
        <w:t>cheme (NDIS)</w:t>
      </w:r>
      <w:r w:rsidR="0510C554" w:rsidRPr="0046109A">
        <w:rPr>
          <w:rFonts w:eastAsia="Verdana" w:cs="Verdana"/>
          <w:color w:val="000000" w:themeColor="text1"/>
        </w:rPr>
        <w:t xml:space="preserve"> Review, for example, has been reported in </w:t>
      </w:r>
      <w:r w:rsidR="0510C554" w:rsidRPr="00BA0FB7">
        <w:rPr>
          <w:rFonts w:eastAsia="Verdana" w:cs="Verdana"/>
          <w:i/>
          <w:iCs/>
          <w:color w:val="000000" w:themeColor="text1"/>
        </w:rPr>
        <w:t>The Conversation</w:t>
      </w:r>
      <w:r w:rsidR="0510C554" w:rsidRPr="0046109A">
        <w:rPr>
          <w:rFonts w:eastAsia="Verdana" w:cs="Verdana"/>
          <w:color w:val="000000" w:themeColor="text1"/>
        </w:rPr>
        <w:t xml:space="preserve"> (Piantedosi et al., 2024)</w:t>
      </w:r>
      <w:r w:rsidR="5C1A783F" w:rsidRPr="0046109A">
        <w:rPr>
          <w:rFonts w:eastAsia="Verdana" w:cs="Verdana"/>
          <w:color w:val="000000" w:themeColor="text1"/>
        </w:rPr>
        <w:t xml:space="preserve">. </w:t>
      </w:r>
      <w:r w:rsidR="0510C554" w:rsidRPr="008C6E88">
        <w:rPr>
          <w:rFonts w:eastAsia="Verdana" w:cs="Verdana"/>
        </w:rPr>
        <w:t>T</w:t>
      </w:r>
      <w:r w:rsidR="52A643E2" w:rsidRPr="008C6E88">
        <w:rPr>
          <w:rFonts w:eastAsia="Verdana" w:cs="Verdana"/>
        </w:rPr>
        <w:t>he principles of i</w:t>
      </w:r>
      <w:r w:rsidR="16CA8EB9" w:rsidRPr="008C6E88">
        <w:rPr>
          <w:rFonts w:eastAsia="Verdana" w:cs="Verdana"/>
        </w:rPr>
        <w:t xml:space="preserve">ntersectionality </w:t>
      </w:r>
      <w:r w:rsidR="53836CAF" w:rsidRPr="008C6E88">
        <w:rPr>
          <w:rFonts w:eastAsia="Verdana" w:cs="Verdana"/>
        </w:rPr>
        <w:t xml:space="preserve">ask us to do more </w:t>
      </w:r>
      <w:r w:rsidRPr="008C6E88">
        <w:rPr>
          <w:rFonts w:eastAsia="Verdana" w:cs="Verdana"/>
        </w:rPr>
        <w:t xml:space="preserve">than </w:t>
      </w:r>
      <w:r w:rsidR="5EF714C1" w:rsidRPr="008C6E88">
        <w:rPr>
          <w:rFonts w:eastAsia="Verdana" w:cs="Verdana"/>
        </w:rPr>
        <w:t xml:space="preserve">simply </w:t>
      </w:r>
      <w:r w:rsidRPr="008C6E88">
        <w:rPr>
          <w:rFonts w:eastAsia="Verdana" w:cs="Verdana"/>
        </w:rPr>
        <w:t xml:space="preserve">collect data on the various identities and experiences of carers. </w:t>
      </w:r>
      <w:r w:rsidR="29395CED" w:rsidRPr="008C6E88">
        <w:rPr>
          <w:rFonts w:eastAsia="Verdana" w:cs="Verdana"/>
        </w:rPr>
        <w:t>Rather, as a guiding principle, intersectionality requires that</w:t>
      </w:r>
      <w:r w:rsidR="13134CD2" w:rsidRPr="008C6E88">
        <w:rPr>
          <w:rFonts w:eastAsia="Verdana" w:cs="Verdana"/>
        </w:rPr>
        <w:t xml:space="preserve"> the Government</w:t>
      </w:r>
      <w:r w:rsidR="29395CED" w:rsidRPr="008C6E88">
        <w:rPr>
          <w:rFonts w:eastAsia="Verdana" w:cs="Verdana"/>
        </w:rPr>
        <w:t xml:space="preserve"> </w:t>
      </w:r>
      <w:r w:rsidR="4C746B9C" w:rsidRPr="00836E40">
        <w:rPr>
          <w:rFonts w:eastAsia="Verdana" w:cs="Verdana"/>
        </w:rPr>
        <w:t xml:space="preserve">carefully </w:t>
      </w:r>
      <w:r w:rsidR="45EC0615" w:rsidRPr="00836E40">
        <w:rPr>
          <w:rFonts w:eastAsia="Verdana" w:cs="Verdana"/>
        </w:rPr>
        <w:t>analyse</w:t>
      </w:r>
      <w:r w:rsidR="4C746B9C" w:rsidRPr="00836E40">
        <w:rPr>
          <w:rFonts w:eastAsia="Verdana" w:cs="Verdana"/>
        </w:rPr>
        <w:t xml:space="preserve"> how various identities interact with each other, and with broader social, political, and power dynamics/contexts</w:t>
      </w:r>
      <w:r w:rsidR="7C9F22D8" w:rsidRPr="00836E40">
        <w:rPr>
          <w:rFonts w:eastAsia="Verdana" w:cs="Verdana"/>
        </w:rPr>
        <w:t>.</w:t>
      </w:r>
      <w:r w:rsidR="11591E12" w:rsidRPr="00836E40">
        <w:rPr>
          <w:rFonts w:eastAsia="Verdana" w:cs="Verdana"/>
        </w:rPr>
        <w:t xml:space="preserve"> </w:t>
      </w:r>
    </w:p>
    <w:p w14:paraId="6985B653" w14:textId="2E343F7F" w:rsidR="3F81E05A" w:rsidRPr="008C6E88" w:rsidRDefault="3F81E05A" w:rsidP="4421DDBB">
      <w:pPr>
        <w:rPr>
          <w:rFonts w:eastAsia="Verdana" w:cs="Verdana"/>
        </w:rPr>
      </w:pPr>
      <w:r w:rsidRPr="008C6E88">
        <w:rPr>
          <w:rFonts w:eastAsia="Verdana" w:cs="Verdana"/>
        </w:rPr>
        <w:t xml:space="preserve">Finally, and most critically, </w:t>
      </w:r>
      <w:r w:rsidR="6DFF43A1" w:rsidRPr="008C6E88">
        <w:rPr>
          <w:rFonts w:eastAsia="Verdana" w:cs="Verdana"/>
        </w:rPr>
        <w:t>in shedding light on the experiences of carers and seeking to improve their quality of li</w:t>
      </w:r>
      <w:r w:rsidR="299FA502" w:rsidRPr="008C6E88">
        <w:rPr>
          <w:rFonts w:eastAsia="Verdana" w:cs="Verdana"/>
        </w:rPr>
        <w:t>fe</w:t>
      </w:r>
      <w:r w:rsidR="6DFF43A1" w:rsidRPr="008C6E88">
        <w:rPr>
          <w:rFonts w:eastAsia="Verdana" w:cs="Verdana"/>
        </w:rPr>
        <w:t xml:space="preserve">, the Government must be wary of </w:t>
      </w:r>
      <w:r w:rsidR="6DFF43A1" w:rsidRPr="008C6E88">
        <w:rPr>
          <w:rFonts w:eastAsia="Verdana" w:cs="Verdana"/>
        </w:rPr>
        <w:lastRenderedPageBreak/>
        <w:t>idealising carers. Carers are often p</w:t>
      </w:r>
      <w:r w:rsidR="20C64B67" w:rsidRPr="008C6E88">
        <w:rPr>
          <w:rFonts w:eastAsia="Verdana" w:cs="Verdana"/>
        </w:rPr>
        <w:t xml:space="preserve">ortrayed </w:t>
      </w:r>
      <w:r w:rsidR="6DFF43A1" w:rsidRPr="008C6E88">
        <w:rPr>
          <w:rFonts w:eastAsia="Verdana" w:cs="Verdana"/>
        </w:rPr>
        <w:t xml:space="preserve">in the media as selfless, </w:t>
      </w:r>
      <w:r w:rsidR="77F7DF3A" w:rsidRPr="008C6E88">
        <w:rPr>
          <w:rFonts w:eastAsia="Verdana" w:cs="Verdana"/>
        </w:rPr>
        <w:t xml:space="preserve">overburdened </w:t>
      </w:r>
      <w:r w:rsidR="6DFF43A1" w:rsidRPr="008C6E88">
        <w:rPr>
          <w:rFonts w:eastAsia="Verdana" w:cs="Verdana"/>
        </w:rPr>
        <w:t>saints. Th</w:t>
      </w:r>
      <w:r w:rsidR="5A6EFF6B" w:rsidRPr="008C6E88">
        <w:rPr>
          <w:rFonts w:eastAsia="Verdana" w:cs="Verdana"/>
        </w:rPr>
        <w:t>is</w:t>
      </w:r>
      <w:r w:rsidR="6DFF43A1" w:rsidRPr="008C6E88">
        <w:rPr>
          <w:rFonts w:eastAsia="Verdana" w:cs="Verdana"/>
        </w:rPr>
        <w:t xml:space="preserve"> idealisation </w:t>
      </w:r>
      <w:r w:rsidR="7A43B69E" w:rsidRPr="008C6E88">
        <w:rPr>
          <w:rFonts w:eastAsia="Verdana" w:cs="Verdana"/>
        </w:rPr>
        <w:t xml:space="preserve">must </w:t>
      </w:r>
      <w:r w:rsidR="6DFF43A1" w:rsidRPr="008C6E88">
        <w:rPr>
          <w:rFonts w:eastAsia="Verdana" w:cs="Verdana"/>
        </w:rPr>
        <w:t xml:space="preserve">not mask </w:t>
      </w:r>
      <w:r w:rsidR="41C065F4" w:rsidRPr="008C6E88">
        <w:rPr>
          <w:rFonts w:eastAsia="Verdana" w:cs="Verdana"/>
        </w:rPr>
        <w:t xml:space="preserve">the </w:t>
      </w:r>
      <w:r w:rsidR="6DFF43A1" w:rsidRPr="008C6E88">
        <w:rPr>
          <w:rFonts w:eastAsia="Verdana" w:cs="Verdana"/>
        </w:rPr>
        <w:t>potential for abuse perpetration</w:t>
      </w:r>
      <w:r w:rsidR="5DA1FBB0" w:rsidRPr="008C6E88">
        <w:rPr>
          <w:rFonts w:eastAsia="Verdana" w:cs="Verdana"/>
        </w:rPr>
        <w:t xml:space="preserve"> —</w:t>
      </w:r>
      <w:r w:rsidR="542B0243" w:rsidRPr="008C6E88">
        <w:rPr>
          <w:rFonts w:eastAsia="Verdana" w:cs="Verdana"/>
        </w:rPr>
        <w:t>such as,</w:t>
      </w:r>
      <w:r w:rsidR="6DFF43A1" w:rsidRPr="008C6E88">
        <w:rPr>
          <w:rFonts w:eastAsia="Verdana" w:cs="Verdana"/>
        </w:rPr>
        <w:t xml:space="preserve"> family violence </w:t>
      </w:r>
      <w:r w:rsidR="6722BDB2" w:rsidRPr="008C6E88">
        <w:rPr>
          <w:rFonts w:eastAsia="Verdana" w:cs="Verdana"/>
        </w:rPr>
        <w:t xml:space="preserve">being </w:t>
      </w:r>
      <w:r w:rsidR="6DFF43A1" w:rsidRPr="008C6E88">
        <w:rPr>
          <w:rFonts w:eastAsia="Verdana" w:cs="Verdana"/>
        </w:rPr>
        <w:t xml:space="preserve">justified by carer stress. </w:t>
      </w:r>
      <w:r w:rsidR="7AA301FB" w:rsidRPr="008C6E88">
        <w:rPr>
          <w:rFonts w:eastAsia="Verdana" w:cs="Verdana"/>
        </w:rPr>
        <w:t xml:space="preserve">As we learnt from the Disability Royal Commission, serious and significant harm can, has, and continues to be perpetrated by carers. </w:t>
      </w:r>
      <w:r w:rsidR="4E4EC5C0" w:rsidRPr="008C6E88">
        <w:rPr>
          <w:rFonts w:eastAsia="Verdana" w:cs="Verdana"/>
        </w:rPr>
        <w:t>We caution the Government to adopt a Strategy that complements rather than substitutes paid service systems. The ideali</w:t>
      </w:r>
      <w:r w:rsidR="050D5B0E" w:rsidRPr="008C6E88">
        <w:rPr>
          <w:rFonts w:eastAsia="Verdana" w:cs="Verdana"/>
        </w:rPr>
        <w:t>s</w:t>
      </w:r>
      <w:r w:rsidR="4E4EC5C0" w:rsidRPr="008C6E88">
        <w:rPr>
          <w:rFonts w:eastAsia="Verdana" w:cs="Verdana"/>
        </w:rPr>
        <w:t xml:space="preserve">ation of carer roles is not a sufficient replacement for effective professional services. Unpaid caring should never be used or expected to replace well-delivered services that are appropriately funded by the Government. </w:t>
      </w:r>
      <w:r w:rsidR="50151B0F" w:rsidRPr="008C6E88">
        <w:rPr>
          <w:rFonts w:eastAsia="Verdana" w:cs="Verdana"/>
        </w:rPr>
        <w:t xml:space="preserve">More inclusive, accessible, and effective service support systems would reduce community reliance on carers, thus increasing the quality of life of both carers and care recipients. </w:t>
      </w:r>
    </w:p>
    <w:p w14:paraId="08F164E2" w14:textId="18976B15" w:rsidR="3F81E05A" w:rsidRPr="008C6E88" w:rsidRDefault="50151B0F" w:rsidP="4421DDBB">
      <w:pPr>
        <w:rPr>
          <w:rFonts w:eastAsia="Verdana" w:cs="Verdana"/>
        </w:rPr>
      </w:pPr>
      <w:r w:rsidRPr="008C6E88">
        <w:rPr>
          <w:rFonts w:eastAsia="Verdana" w:cs="Verdana"/>
        </w:rPr>
        <w:t xml:space="preserve">WDV advocates for a Strategy that recognises recipients of care as the ultimate </w:t>
      </w:r>
      <w:r w:rsidR="00E55C61" w:rsidRPr="008C6E88">
        <w:rPr>
          <w:rFonts w:eastAsia="Verdana" w:cs="Verdana"/>
        </w:rPr>
        <w:t>beneficiar</w:t>
      </w:r>
      <w:r w:rsidR="00E55C61">
        <w:rPr>
          <w:rFonts w:eastAsia="Verdana" w:cs="Verdana"/>
        </w:rPr>
        <w:t>ies</w:t>
      </w:r>
      <w:r w:rsidR="00E55C61" w:rsidRPr="008C6E88">
        <w:rPr>
          <w:rFonts w:eastAsia="Verdana" w:cs="Verdana"/>
        </w:rPr>
        <w:t xml:space="preserve"> </w:t>
      </w:r>
      <w:r w:rsidRPr="008C6E88">
        <w:rPr>
          <w:rFonts w:eastAsia="Verdana" w:cs="Verdana"/>
        </w:rPr>
        <w:t xml:space="preserve">of the Strategy. </w:t>
      </w:r>
      <w:r w:rsidR="0C6095C9" w:rsidRPr="008C6E88">
        <w:rPr>
          <w:rFonts w:eastAsia="Verdana" w:cs="Verdana"/>
        </w:rPr>
        <w:t>T</w:t>
      </w:r>
      <w:r w:rsidR="3F81E05A" w:rsidRPr="008C6E88">
        <w:rPr>
          <w:rFonts w:eastAsia="Verdana" w:cs="Verdana"/>
        </w:rPr>
        <w:t xml:space="preserve">he needs, interests, and safety of care recipients must be at the </w:t>
      </w:r>
      <w:r w:rsidR="43C75268" w:rsidRPr="008C6E88">
        <w:rPr>
          <w:rFonts w:eastAsia="Verdana" w:cs="Verdana"/>
        </w:rPr>
        <w:t xml:space="preserve">very </w:t>
      </w:r>
      <w:r w:rsidR="3F81E05A" w:rsidRPr="008C6E88">
        <w:rPr>
          <w:rFonts w:eastAsia="Verdana" w:cs="Verdana"/>
        </w:rPr>
        <w:t xml:space="preserve">heart of the National Carer Strategy. </w:t>
      </w:r>
      <w:r w:rsidR="33EF5672" w:rsidRPr="008C6E88">
        <w:rPr>
          <w:rFonts w:eastAsia="Verdana" w:cs="Verdana"/>
        </w:rPr>
        <w:t xml:space="preserve">In this regard, </w:t>
      </w:r>
      <w:r w:rsidR="7A0C47DB" w:rsidRPr="008C6E88">
        <w:rPr>
          <w:rFonts w:eastAsia="Verdana" w:cs="Verdana"/>
        </w:rPr>
        <w:t xml:space="preserve">WDV </w:t>
      </w:r>
      <w:r w:rsidR="29105840" w:rsidRPr="008C6E88">
        <w:rPr>
          <w:rFonts w:eastAsia="Verdana" w:cs="Verdana"/>
        </w:rPr>
        <w:t>call</w:t>
      </w:r>
      <w:r w:rsidR="7A0C47DB" w:rsidRPr="008C6E88">
        <w:rPr>
          <w:rFonts w:eastAsia="Verdana" w:cs="Verdana"/>
        </w:rPr>
        <w:t xml:space="preserve">s for a Strategy </w:t>
      </w:r>
      <w:r w:rsidR="28EC501B" w:rsidRPr="008C6E88">
        <w:rPr>
          <w:rFonts w:eastAsia="Verdana" w:cs="Verdana"/>
        </w:rPr>
        <w:t xml:space="preserve">that </w:t>
      </w:r>
      <w:r w:rsidR="7A0C47DB" w:rsidRPr="008C6E88">
        <w:rPr>
          <w:rFonts w:eastAsia="Verdana" w:cs="Verdana"/>
        </w:rPr>
        <w:t>is focused on the support and empowerment of carers as opposed to their idealisation</w:t>
      </w:r>
      <w:r w:rsidR="26E7EA22" w:rsidRPr="008C6E88">
        <w:rPr>
          <w:rFonts w:eastAsia="Verdana" w:cs="Verdana"/>
        </w:rPr>
        <w:t xml:space="preserve">. </w:t>
      </w:r>
      <w:r w:rsidR="5C94B720" w:rsidRPr="008C6E88">
        <w:rPr>
          <w:rFonts w:eastAsia="Verdana" w:cs="Verdana"/>
        </w:rPr>
        <w:t xml:space="preserve">Carers should be empowered to advocate for their own needs and the needs of those </w:t>
      </w:r>
      <w:r w:rsidR="6D5D669C" w:rsidRPr="008C6E88">
        <w:rPr>
          <w:rFonts w:eastAsia="Verdana" w:cs="Verdana"/>
        </w:rPr>
        <w:t>for whom they provide care</w:t>
      </w:r>
      <w:r w:rsidR="5C94B720" w:rsidRPr="008C6E88">
        <w:rPr>
          <w:rFonts w:eastAsia="Verdana" w:cs="Verdana"/>
        </w:rPr>
        <w:t>.</w:t>
      </w:r>
      <w:r w:rsidR="7C884FE0" w:rsidRPr="008C6E88">
        <w:rPr>
          <w:rFonts w:eastAsia="Verdana" w:cs="Verdana"/>
        </w:rPr>
        <w:t xml:space="preserve"> Dangerous and harmful narratives of carer idealisation must be challenged by the Strategy. </w:t>
      </w:r>
    </w:p>
    <w:p w14:paraId="492E7840" w14:textId="68313DA7" w:rsidR="000357E6" w:rsidRPr="008C6E88" w:rsidRDefault="1C97E22A" w:rsidP="4421DDBB">
      <w:pPr>
        <w:rPr>
          <w:rFonts w:eastAsia="Verdana" w:cs="Verdana"/>
          <w:color w:val="0D0D0D" w:themeColor="text1" w:themeTint="F2"/>
        </w:rPr>
      </w:pPr>
      <w:r w:rsidRPr="008C6E88">
        <w:rPr>
          <w:rStyle w:val="Strong"/>
          <w:rFonts w:eastAsia="Verdana" w:cs="Verdana"/>
        </w:rPr>
        <w:t>Recommendation 1</w:t>
      </w:r>
      <w:r w:rsidRPr="008C6E88">
        <w:rPr>
          <w:rFonts w:eastAsia="Verdana" w:cs="Verdana"/>
          <w:b/>
          <w:bCs/>
          <w:color w:val="000000" w:themeColor="text1"/>
        </w:rPr>
        <w:t xml:space="preserve">: </w:t>
      </w:r>
      <w:r w:rsidR="54CAFB93" w:rsidRPr="008C6E88">
        <w:rPr>
          <w:rFonts w:eastAsia="Verdana" w:cs="Verdana"/>
        </w:rPr>
        <w:t>Ensure that human rights principles are foundational to the National Carer Strategy. This should involve co</w:t>
      </w:r>
      <w:r w:rsidR="161D0736" w:rsidRPr="008C6E88">
        <w:rPr>
          <w:rFonts w:eastAsia="Verdana" w:cs="Verdana"/>
        </w:rPr>
        <w:t>-</w:t>
      </w:r>
      <w:r w:rsidR="54CAFB93" w:rsidRPr="008C6E88">
        <w:rPr>
          <w:rFonts w:eastAsia="Verdana" w:cs="Verdana"/>
        </w:rPr>
        <w:t>designing a Gender and Disability Action Plan with women with disabilities and their representative organisations</w:t>
      </w:r>
      <w:r w:rsidR="7F6E3D5A" w:rsidRPr="008C6E88">
        <w:rPr>
          <w:rFonts w:eastAsia="Verdana" w:cs="Verdana"/>
        </w:rPr>
        <w:t>,</w:t>
      </w:r>
      <w:r w:rsidR="54CAFB93" w:rsidRPr="008C6E88">
        <w:rPr>
          <w:rFonts w:eastAsia="Verdana" w:cs="Verdana"/>
        </w:rPr>
        <w:t xml:space="preserve"> </w:t>
      </w:r>
      <w:r w:rsidR="3F892F9D" w:rsidRPr="008C6E88">
        <w:rPr>
          <w:rFonts w:eastAsia="Verdana" w:cs="Verdana"/>
        </w:rPr>
        <w:t>in line</w:t>
      </w:r>
      <w:r w:rsidR="54CAFB93" w:rsidRPr="008C6E88">
        <w:rPr>
          <w:rFonts w:eastAsia="Verdana" w:cs="Verdana"/>
        </w:rPr>
        <w:t xml:space="preserve"> with international </w:t>
      </w:r>
      <w:r w:rsidR="56881D2B" w:rsidRPr="008C6E88">
        <w:rPr>
          <w:rFonts w:eastAsia="Verdana" w:cs="Verdana"/>
        </w:rPr>
        <w:t>human rights instruments and conventions.</w:t>
      </w:r>
      <w:r w:rsidR="54CAFB93" w:rsidRPr="008C6E88">
        <w:rPr>
          <w:rFonts w:eastAsia="Verdana" w:cs="Verdana"/>
        </w:rPr>
        <w:t xml:space="preserve"> </w:t>
      </w:r>
    </w:p>
    <w:p w14:paraId="3CAD58C8" w14:textId="738BC774" w:rsidR="00FE50FA" w:rsidRPr="00F33A20" w:rsidRDefault="2A3CA54E" w:rsidP="4421DDBB">
      <w:pPr>
        <w:rPr>
          <w:rFonts w:eastAsia="Verdana" w:cs="Verdana"/>
          <w:color w:val="000000" w:themeColor="text1"/>
        </w:rPr>
      </w:pPr>
      <w:r w:rsidRPr="008C6E88">
        <w:rPr>
          <w:rFonts w:eastAsia="Verdana" w:cs="Verdana"/>
          <w:b/>
          <w:bCs/>
          <w:color w:val="000000" w:themeColor="text1"/>
        </w:rPr>
        <w:t xml:space="preserve">Recommendation 2: </w:t>
      </w:r>
      <w:r w:rsidR="1E7BC089" w:rsidRPr="00F33A20">
        <w:rPr>
          <w:rFonts w:eastAsia="Verdana" w:cs="Verdana"/>
          <w:color w:val="000000" w:themeColor="text1"/>
        </w:rPr>
        <w:t>Adopt</w:t>
      </w:r>
      <w:r w:rsidR="640CDAB7" w:rsidRPr="00F33A20">
        <w:rPr>
          <w:rFonts w:eastAsia="Verdana" w:cs="Verdana"/>
          <w:color w:val="000000" w:themeColor="text1"/>
        </w:rPr>
        <w:t xml:space="preserve"> a robust and nuanced definition of intersectionality to ensure it is operationalised correctly.</w:t>
      </w:r>
      <w:r w:rsidR="60F10FE9" w:rsidRPr="00F33A20">
        <w:rPr>
          <w:rFonts w:eastAsia="Verdana" w:cs="Verdana"/>
          <w:color w:val="000000" w:themeColor="text1"/>
        </w:rPr>
        <w:t xml:space="preserve"> </w:t>
      </w:r>
      <w:r w:rsidR="131CC624" w:rsidRPr="00F33A20">
        <w:rPr>
          <w:rFonts w:eastAsia="Verdana" w:cs="Verdana"/>
          <w:color w:val="000000" w:themeColor="text1"/>
        </w:rPr>
        <w:t>Properly embedding the principle of intersectionality in the Strategy will involve disaggregated data collection and reporting, as well as detailed analysis of how various identities interact with each other and with broader social, political, and power</w:t>
      </w:r>
      <w:r w:rsidR="1EDEAEDD" w:rsidRPr="00F33A20">
        <w:rPr>
          <w:rFonts w:eastAsia="Verdana" w:cs="Verdana"/>
          <w:color w:val="000000" w:themeColor="text1"/>
        </w:rPr>
        <w:t xml:space="preserve"> </w:t>
      </w:r>
      <w:r w:rsidR="131CC624" w:rsidRPr="00F33A20">
        <w:rPr>
          <w:rFonts w:eastAsia="Verdana" w:cs="Verdana"/>
          <w:color w:val="000000" w:themeColor="text1"/>
        </w:rPr>
        <w:t>dynamics/contexts.</w:t>
      </w:r>
    </w:p>
    <w:p w14:paraId="4B9D7B7F" w14:textId="02D28C19" w:rsidR="0030587B" w:rsidRPr="008C6E88" w:rsidRDefault="496682FC" w:rsidP="4421DDBB">
      <w:pPr>
        <w:pStyle w:val="ListBullet"/>
        <w:numPr>
          <w:ilvl w:val="0"/>
          <w:numId w:val="0"/>
        </w:numPr>
        <w:rPr>
          <w:rFonts w:eastAsia="Verdana" w:cs="Verdana"/>
          <w:color w:val="000000" w:themeColor="text1"/>
        </w:rPr>
      </w:pPr>
      <w:r w:rsidRPr="008C6E88">
        <w:rPr>
          <w:rFonts w:eastAsia="Verdana" w:cs="Verdana"/>
          <w:b/>
          <w:bCs/>
          <w:color w:val="000000" w:themeColor="text1"/>
        </w:rPr>
        <w:t xml:space="preserve">Recommendation 3: </w:t>
      </w:r>
      <w:r w:rsidRPr="008C6E88">
        <w:rPr>
          <w:rFonts w:eastAsia="Verdana" w:cs="Verdana"/>
          <w:color w:val="000000" w:themeColor="text1"/>
        </w:rPr>
        <w:t>Ensure that care recipients are the ultimate beneficiaries of the</w:t>
      </w:r>
      <w:r w:rsidR="5683431E" w:rsidRPr="008C6E88">
        <w:rPr>
          <w:rFonts w:eastAsia="Verdana" w:cs="Verdana"/>
          <w:color w:val="000000" w:themeColor="text1"/>
        </w:rPr>
        <w:t xml:space="preserve"> </w:t>
      </w:r>
      <w:r w:rsidRPr="008C6E88">
        <w:rPr>
          <w:rFonts w:eastAsia="Verdana" w:cs="Verdana"/>
          <w:color w:val="000000" w:themeColor="text1"/>
        </w:rPr>
        <w:t xml:space="preserve">National Carer </w:t>
      </w:r>
      <w:r w:rsidR="48EA27B2" w:rsidRPr="008C6E88">
        <w:rPr>
          <w:rFonts w:eastAsia="Verdana" w:cs="Verdana"/>
          <w:color w:val="000000" w:themeColor="text1"/>
        </w:rPr>
        <w:t>S</w:t>
      </w:r>
      <w:r w:rsidRPr="008C6E88">
        <w:rPr>
          <w:rFonts w:eastAsia="Verdana" w:cs="Verdana"/>
          <w:color w:val="000000" w:themeColor="text1"/>
        </w:rPr>
        <w:t xml:space="preserve">trategy. </w:t>
      </w:r>
      <w:r w:rsidR="1352E8AB" w:rsidRPr="008C6E88">
        <w:rPr>
          <w:rFonts w:eastAsia="Verdana" w:cs="Verdana"/>
          <w:color w:val="000000" w:themeColor="text1"/>
        </w:rPr>
        <w:t>This will help to challenge the dangerous idealisation of carers and ensure that appropriate support is directed to both carers and care recipients.</w:t>
      </w:r>
    </w:p>
    <w:p w14:paraId="545955ED" w14:textId="44BA84E0" w:rsidR="007A07BB" w:rsidRPr="008C6E88" w:rsidRDefault="007A07BB" w:rsidP="412A94F7">
      <w:pPr>
        <w:pStyle w:val="ListBullet"/>
        <w:numPr>
          <w:ilvl w:val="0"/>
          <w:numId w:val="0"/>
        </w:numPr>
        <w:ind w:left="360" w:hanging="360"/>
        <w:rPr>
          <w:rFonts w:eastAsiaTheme="minorEastAsia" w:cstheme="minorBidi"/>
          <w:color w:val="000000" w:themeColor="text1"/>
        </w:rPr>
      </w:pPr>
    </w:p>
    <w:p w14:paraId="3471BABB" w14:textId="6CF106B8" w:rsidR="007A07BB" w:rsidRPr="008C6E88" w:rsidRDefault="1BA5FCC1" w:rsidP="003E137F">
      <w:pPr>
        <w:pStyle w:val="Heading1"/>
        <w:numPr>
          <w:ilvl w:val="0"/>
          <w:numId w:val="1"/>
        </w:numPr>
      </w:pPr>
      <w:r w:rsidRPr="008C6E88">
        <w:lastRenderedPageBreak/>
        <w:t xml:space="preserve"> </w:t>
      </w:r>
      <w:bookmarkStart w:id="12" w:name="_Toc177041922"/>
      <w:r w:rsidR="38BE36A3" w:rsidRPr="008C6E88">
        <w:t>Recognising the Context of Care</w:t>
      </w:r>
      <w:bookmarkEnd w:id="12"/>
    </w:p>
    <w:p w14:paraId="4A623FF1" w14:textId="75D3819A" w:rsidR="007A07BB" w:rsidRPr="008C6E88" w:rsidRDefault="36D3CBCF" w:rsidP="4421DDBB">
      <w:pPr>
        <w:pStyle w:val="Heading4"/>
      </w:pPr>
      <w:r w:rsidRPr="008C6E88">
        <w:t xml:space="preserve">Question Addressed: 6 </w:t>
      </w:r>
    </w:p>
    <w:p w14:paraId="28EAB757" w14:textId="4FE99007" w:rsidR="007A07BB" w:rsidRPr="008C6E88" w:rsidRDefault="007A07BB" w:rsidP="412A94F7">
      <w:pPr>
        <w:rPr>
          <w:rFonts w:eastAsia="Verdana" w:cs="Verdana"/>
          <w:color w:val="FF0000"/>
        </w:rPr>
      </w:pPr>
    </w:p>
    <w:p w14:paraId="523CAC65" w14:textId="551AEF76" w:rsidR="7FCE9EF4" w:rsidRPr="008C6E88" w:rsidRDefault="7FCE9EF4" w:rsidP="4421DDBB">
      <w:pPr>
        <w:rPr>
          <w:rFonts w:eastAsia="Verdana" w:cs="Verdana"/>
        </w:rPr>
      </w:pPr>
      <w:r w:rsidRPr="008C6E88">
        <w:rPr>
          <w:rFonts w:eastAsia="Verdana" w:cs="Verdana"/>
        </w:rPr>
        <w:t xml:space="preserve">Question Six acknowledged that many carers may feel like they cannot leave their loved ones with others due to the complexity of the care required. While this may be the case for women with disabilities who provide care, </w:t>
      </w:r>
      <w:r w:rsidR="000E381F">
        <w:rPr>
          <w:rFonts w:eastAsia="Verdana" w:cs="Verdana"/>
        </w:rPr>
        <w:t>their</w:t>
      </w:r>
      <w:r w:rsidRPr="008C6E88">
        <w:rPr>
          <w:rFonts w:eastAsia="Verdana" w:cs="Verdana"/>
        </w:rPr>
        <w:t xml:space="preserve"> hesitancy to utilise respite services can run much deeper. In understanding what can prevent women with disabilities from accessing respite, the Government must understand the stereotypes and stigma experienced by women with disabilities. The Strategy must also dismantle the additional </w:t>
      </w:r>
      <w:r w:rsidR="1D4F7DE2" w:rsidRPr="008C6E88">
        <w:rPr>
          <w:rFonts w:eastAsia="Verdana" w:cs="Verdana"/>
        </w:rPr>
        <w:t xml:space="preserve">practical </w:t>
      </w:r>
      <w:r w:rsidRPr="008C6E88">
        <w:rPr>
          <w:rFonts w:eastAsia="Verdana" w:cs="Verdana"/>
        </w:rPr>
        <w:t>barriers women with disabilities face in accessing service provision.</w:t>
      </w:r>
    </w:p>
    <w:p w14:paraId="17FD319F" w14:textId="1B7BBA03" w:rsidR="7FCE9EF4" w:rsidRPr="008C6E88" w:rsidRDefault="7FCE9EF4" w:rsidP="4421DDBB">
      <w:pPr>
        <w:rPr>
          <w:rFonts w:eastAsia="Verdana" w:cs="Verdana"/>
        </w:rPr>
      </w:pPr>
      <w:r w:rsidRPr="008C6E88">
        <w:rPr>
          <w:rFonts w:eastAsia="Verdana" w:cs="Verdana"/>
        </w:rPr>
        <w:t xml:space="preserve">The caregiving efforts of women with disabilities often go unrecognised, partially due to stereotypes about people with disabilities being the </w:t>
      </w:r>
      <w:r w:rsidRPr="008C6E88">
        <w:rPr>
          <w:rFonts w:eastAsia="Verdana" w:cs="Verdana"/>
          <w:i/>
          <w:iCs/>
        </w:rPr>
        <w:t xml:space="preserve">recipients </w:t>
      </w:r>
      <w:r w:rsidRPr="008C6E88">
        <w:rPr>
          <w:rFonts w:eastAsia="Verdana" w:cs="Verdana"/>
        </w:rPr>
        <w:t xml:space="preserve">rather than </w:t>
      </w:r>
      <w:r w:rsidRPr="0031128A">
        <w:rPr>
          <w:rFonts w:eastAsia="Verdana" w:cs="Verdana"/>
          <w:i/>
          <w:iCs/>
        </w:rPr>
        <w:t>providers</w:t>
      </w:r>
      <w:r w:rsidRPr="008C6E88">
        <w:rPr>
          <w:rFonts w:eastAsia="Verdana" w:cs="Verdana"/>
        </w:rPr>
        <w:t xml:space="preserve"> of care </w:t>
      </w:r>
      <w:r w:rsidR="3E3640C7" w:rsidRPr="008C6E88">
        <w:rPr>
          <w:rFonts w:eastAsia="Verdana" w:cs="Verdana"/>
        </w:rPr>
        <w:t>(Prilleltensky</w:t>
      </w:r>
      <w:r w:rsidR="000639BD">
        <w:rPr>
          <w:rFonts w:eastAsia="Verdana" w:cs="Verdana"/>
        </w:rPr>
        <w:t>,</w:t>
      </w:r>
      <w:r w:rsidR="3E3640C7" w:rsidRPr="008C6E88">
        <w:rPr>
          <w:rFonts w:eastAsia="Verdana" w:cs="Verdana"/>
        </w:rPr>
        <w:t xml:space="preserve"> 2003</w:t>
      </w:r>
      <w:r w:rsidR="612E8F82" w:rsidRPr="008C6E88">
        <w:rPr>
          <w:rFonts w:eastAsia="Verdana" w:cs="Verdana"/>
        </w:rPr>
        <w:t>, see also McKeever et al</w:t>
      </w:r>
      <w:r w:rsidR="00A21F09">
        <w:rPr>
          <w:rFonts w:eastAsia="Verdana" w:cs="Verdana"/>
        </w:rPr>
        <w:t>,</w:t>
      </w:r>
      <w:r w:rsidR="612E8F82" w:rsidRPr="008C6E88">
        <w:rPr>
          <w:rFonts w:eastAsia="Verdana" w:cs="Verdana"/>
        </w:rPr>
        <w:t xml:space="preserve"> 2003, Radcliffe</w:t>
      </w:r>
      <w:r w:rsidR="00A21F09">
        <w:rPr>
          <w:rFonts w:eastAsia="Verdana" w:cs="Verdana"/>
        </w:rPr>
        <w:t>,</w:t>
      </w:r>
      <w:r w:rsidR="612E8F82" w:rsidRPr="008C6E88">
        <w:rPr>
          <w:rFonts w:eastAsia="Verdana" w:cs="Verdana"/>
        </w:rPr>
        <w:t xml:space="preserve"> 2008, Williams &amp; Robinson</w:t>
      </w:r>
      <w:r w:rsidR="00A21F09">
        <w:rPr>
          <w:rFonts w:eastAsia="Verdana" w:cs="Verdana"/>
        </w:rPr>
        <w:t>,</w:t>
      </w:r>
      <w:r w:rsidR="612E8F82" w:rsidRPr="008C6E88">
        <w:rPr>
          <w:rFonts w:eastAsia="Verdana" w:cs="Verdana"/>
        </w:rPr>
        <w:t xml:space="preserve"> 2001). </w:t>
      </w:r>
      <w:r w:rsidRPr="008C6E88">
        <w:rPr>
          <w:rFonts w:eastAsia="Verdana" w:cs="Verdana"/>
        </w:rPr>
        <w:t xml:space="preserve">At the same time, as women, they are subject to assumptions that they should be the </w:t>
      </w:r>
      <w:r w:rsidRPr="008C6E88">
        <w:rPr>
          <w:rFonts w:eastAsia="Verdana" w:cs="Verdana"/>
          <w:i/>
          <w:iCs/>
        </w:rPr>
        <w:t xml:space="preserve">providers </w:t>
      </w:r>
      <w:r w:rsidRPr="008C6E88">
        <w:rPr>
          <w:rFonts w:eastAsia="Verdana" w:cs="Verdana"/>
        </w:rPr>
        <w:t>of care</w:t>
      </w:r>
      <w:r w:rsidR="6EA7066E" w:rsidRPr="008C6E88">
        <w:rPr>
          <w:rFonts w:eastAsia="Verdana" w:cs="Verdana"/>
        </w:rPr>
        <w:t xml:space="preserve"> and are socialised to deemphasise their own needs.</w:t>
      </w:r>
      <w:r w:rsidR="776F93CB" w:rsidRPr="008C6E88">
        <w:rPr>
          <w:rFonts w:eastAsia="Verdana" w:cs="Verdana"/>
        </w:rPr>
        <w:t xml:space="preserve"> </w:t>
      </w:r>
      <w:r w:rsidRPr="008C6E88">
        <w:rPr>
          <w:rFonts w:eastAsia="Verdana" w:cs="Verdana"/>
        </w:rPr>
        <w:t>Research has found that the</w:t>
      </w:r>
      <w:r w:rsidR="644C8761" w:rsidRPr="008C6E88">
        <w:rPr>
          <w:rFonts w:eastAsia="Verdana" w:cs="Verdana"/>
        </w:rPr>
        <w:t xml:space="preserve"> internalisation of </w:t>
      </w:r>
      <w:r w:rsidR="6D7E15AF" w:rsidRPr="008C6E88">
        <w:rPr>
          <w:rFonts w:eastAsia="Verdana" w:cs="Verdana"/>
        </w:rPr>
        <w:t xml:space="preserve">these seemingly conflicting </w:t>
      </w:r>
      <w:r w:rsidR="644C8761" w:rsidRPr="008C6E88">
        <w:rPr>
          <w:rFonts w:eastAsia="Verdana" w:cs="Verdana"/>
        </w:rPr>
        <w:t>expectations around</w:t>
      </w:r>
      <w:r w:rsidRPr="008C6E88">
        <w:rPr>
          <w:rFonts w:eastAsia="Verdana" w:cs="Verdana"/>
        </w:rPr>
        <w:t xml:space="preserve"> gender and disability</w:t>
      </w:r>
      <w:r w:rsidR="40EEC052" w:rsidRPr="008C6E88">
        <w:rPr>
          <w:rFonts w:eastAsia="Verdana" w:cs="Verdana"/>
        </w:rPr>
        <w:t xml:space="preserve"> has</w:t>
      </w:r>
      <w:r w:rsidRPr="008C6E88">
        <w:rPr>
          <w:rFonts w:eastAsia="Verdana" w:cs="Verdana"/>
        </w:rPr>
        <w:t xml:space="preserve"> mean</w:t>
      </w:r>
      <w:r w:rsidR="4E8E2CFA" w:rsidRPr="008C6E88">
        <w:rPr>
          <w:rFonts w:eastAsia="Verdana" w:cs="Verdana"/>
        </w:rPr>
        <w:t>t</w:t>
      </w:r>
      <w:r w:rsidRPr="008C6E88">
        <w:rPr>
          <w:rFonts w:eastAsia="Verdana" w:cs="Verdana"/>
        </w:rPr>
        <w:t xml:space="preserve"> that women with disabilities are less likely to advocate for their own unmet support needs</w:t>
      </w:r>
      <w:r w:rsidR="4F96A870" w:rsidRPr="008C6E88">
        <w:rPr>
          <w:rFonts w:eastAsia="Verdana" w:cs="Verdana"/>
        </w:rPr>
        <w:t xml:space="preserve"> and are </w:t>
      </w:r>
      <w:r w:rsidR="002E291C">
        <w:rPr>
          <w:rFonts w:eastAsia="Verdana" w:cs="Verdana"/>
        </w:rPr>
        <w:t>“</w:t>
      </w:r>
      <w:r w:rsidR="4F96A870" w:rsidRPr="008C6E88">
        <w:rPr>
          <w:rFonts w:eastAsia="Verdana" w:cs="Verdana"/>
        </w:rPr>
        <w:t>less effective self-advocates than men</w:t>
      </w:r>
      <w:r w:rsidR="002E291C">
        <w:rPr>
          <w:rFonts w:eastAsia="Verdana" w:cs="Verdana"/>
        </w:rPr>
        <w:t>”</w:t>
      </w:r>
      <w:r w:rsidR="4F96A870" w:rsidRPr="008C6E88">
        <w:rPr>
          <w:rFonts w:eastAsia="Verdana" w:cs="Verdana"/>
        </w:rPr>
        <w:t xml:space="preserve"> </w:t>
      </w:r>
      <w:r w:rsidR="34C7E996" w:rsidRPr="008C6E88">
        <w:rPr>
          <w:rFonts w:eastAsia="Verdana" w:cs="Verdana"/>
        </w:rPr>
        <w:t>(Yates et al., 2021 p.2)</w:t>
      </w:r>
      <w:r w:rsidR="12B4AA96" w:rsidRPr="008C6E88">
        <w:rPr>
          <w:rFonts w:eastAsia="Verdana" w:cs="Verdana"/>
        </w:rPr>
        <w:t>.</w:t>
      </w:r>
    </w:p>
    <w:p w14:paraId="38014C0E" w14:textId="27077E4A" w:rsidR="7FCE9EF4" w:rsidRPr="008C6E88" w:rsidRDefault="7FCE9EF4" w:rsidP="4421DDBB">
      <w:pPr>
        <w:rPr>
          <w:rFonts w:eastAsia="Verdana" w:cs="Verdana"/>
        </w:rPr>
      </w:pPr>
      <w:r w:rsidRPr="008C6E88">
        <w:rPr>
          <w:rFonts w:eastAsia="Verdana" w:cs="Verdana"/>
        </w:rPr>
        <w:t>Women with disabilities who are carers often prioritise the needs of those they care for over their own (</w:t>
      </w:r>
      <w:r w:rsidR="393CECFE" w:rsidRPr="008C6E88">
        <w:rPr>
          <w:rFonts w:eastAsia="Verdana" w:cs="Verdana"/>
        </w:rPr>
        <w:t>Yates et al., 2021</w:t>
      </w:r>
      <w:r w:rsidRPr="008C6E88">
        <w:rPr>
          <w:rFonts w:eastAsia="Verdana" w:cs="Verdana"/>
        </w:rPr>
        <w:t>). This can lead to their own support needs being overlooked or unmet. They face stereotypes that they are unfit to be caregivers, particularly mothers, resulting in fears that the individuals they care for might be removed from their care</w:t>
      </w:r>
      <w:r w:rsidR="382F38B1" w:rsidRPr="008C6E88">
        <w:rPr>
          <w:rFonts w:eastAsia="Verdana" w:cs="Verdana"/>
        </w:rPr>
        <w:t xml:space="preserve"> if they utilise </w:t>
      </w:r>
      <w:r w:rsidR="05C487BB" w:rsidRPr="008C6E88">
        <w:rPr>
          <w:rFonts w:eastAsia="Verdana" w:cs="Verdana"/>
        </w:rPr>
        <w:t xml:space="preserve">support </w:t>
      </w:r>
      <w:r w:rsidR="382F38B1" w:rsidRPr="008C6E88">
        <w:rPr>
          <w:rFonts w:eastAsia="Verdana" w:cs="Verdana"/>
        </w:rPr>
        <w:t>services</w:t>
      </w:r>
      <w:r w:rsidR="038816FE" w:rsidRPr="008C6E88">
        <w:rPr>
          <w:rFonts w:eastAsia="Verdana" w:cs="Verdana"/>
        </w:rPr>
        <w:t xml:space="preserve">. </w:t>
      </w:r>
      <w:r w:rsidR="7C11BAB5" w:rsidRPr="008C6E88">
        <w:rPr>
          <w:rFonts w:eastAsia="Verdana" w:cs="Verdana"/>
        </w:rPr>
        <w:t xml:space="preserve">Women with disabilities </w:t>
      </w:r>
      <w:r w:rsidRPr="008C6E88">
        <w:rPr>
          <w:rFonts w:eastAsia="Verdana" w:cs="Verdana"/>
        </w:rPr>
        <w:t xml:space="preserve">can therefore feel that they must work harder than parents </w:t>
      </w:r>
      <w:r w:rsidR="0D1453A4" w:rsidRPr="008C6E88">
        <w:rPr>
          <w:rFonts w:eastAsia="Verdana" w:cs="Verdana"/>
        </w:rPr>
        <w:t xml:space="preserve">and carers </w:t>
      </w:r>
      <w:r w:rsidR="001A7825">
        <w:rPr>
          <w:rFonts w:eastAsia="Verdana" w:cs="Verdana"/>
        </w:rPr>
        <w:t xml:space="preserve">without disabilities </w:t>
      </w:r>
      <w:r w:rsidRPr="008C6E88">
        <w:rPr>
          <w:rFonts w:eastAsia="Verdana" w:cs="Verdana"/>
        </w:rPr>
        <w:t>to be accepted as competent</w:t>
      </w:r>
      <w:r w:rsidR="22056BC5" w:rsidRPr="008C6E88">
        <w:rPr>
          <w:rFonts w:eastAsia="Verdana" w:cs="Verdana"/>
        </w:rPr>
        <w:t xml:space="preserve"> (Smeltzer</w:t>
      </w:r>
      <w:r w:rsidR="00A97053">
        <w:rPr>
          <w:rFonts w:eastAsia="Verdana" w:cs="Verdana"/>
        </w:rPr>
        <w:t>,</w:t>
      </w:r>
      <w:r w:rsidR="22056BC5" w:rsidRPr="008C6E88">
        <w:rPr>
          <w:rFonts w:eastAsia="Verdana" w:cs="Verdana"/>
        </w:rPr>
        <w:t xml:space="preserve"> 2007).</w:t>
      </w:r>
      <w:r w:rsidRPr="008C6E88">
        <w:rPr>
          <w:rFonts w:eastAsia="Verdana" w:cs="Verdana"/>
        </w:rPr>
        <w:t xml:space="preserve"> In fact, </w:t>
      </w:r>
      <w:r w:rsidR="1B16237F" w:rsidRPr="008C6E88">
        <w:rPr>
          <w:rFonts w:eastAsia="Verdana" w:cs="Verdana"/>
        </w:rPr>
        <w:t xml:space="preserve">Women with Disabilities Australia </w:t>
      </w:r>
      <w:r w:rsidR="00A97053">
        <w:rPr>
          <w:rFonts w:eastAsia="Verdana" w:cs="Verdana"/>
        </w:rPr>
        <w:t xml:space="preserve">(WWDA) </w:t>
      </w:r>
      <w:r w:rsidRPr="008C6E88">
        <w:rPr>
          <w:rFonts w:eastAsia="Verdana" w:cs="Verdana"/>
        </w:rPr>
        <w:t xml:space="preserve">found that many </w:t>
      </w:r>
      <w:r w:rsidR="4E428A04" w:rsidRPr="008C6E88">
        <w:rPr>
          <w:rFonts w:eastAsia="Verdana" w:cs="Verdana"/>
        </w:rPr>
        <w:t>“</w:t>
      </w:r>
      <w:r w:rsidRPr="008C6E88">
        <w:rPr>
          <w:rFonts w:eastAsia="Verdana" w:cs="Verdana"/>
        </w:rPr>
        <w:t>women with disabilities experience such fear of being judged ‘inadequate’ as a parent (and of the consequences this might bring), that they go to extraordinary lengths to present themselves and their children as managing and competent –often at significant personal cost in terms of comfort, emotional</w:t>
      </w:r>
      <w:r w:rsidR="014B7038" w:rsidRPr="008C6E88">
        <w:rPr>
          <w:rFonts w:eastAsia="Verdana" w:cs="Verdana"/>
        </w:rPr>
        <w:t>,</w:t>
      </w:r>
      <w:r w:rsidRPr="008C6E88">
        <w:rPr>
          <w:rFonts w:eastAsia="Verdana" w:cs="Verdana"/>
        </w:rPr>
        <w:t xml:space="preserve"> and physical well-being</w:t>
      </w:r>
      <w:r w:rsidR="5980D71C" w:rsidRPr="008C6E88">
        <w:rPr>
          <w:rFonts w:eastAsia="Verdana" w:cs="Verdana"/>
        </w:rPr>
        <w:t>"</w:t>
      </w:r>
      <w:r w:rsidRPr="008C6E88">
        <w:rPr>
          <w:rFonts w:eastAsia="Verdana" w:cs="Verdana"/>
        </w:rPr>
        <w:t xml:space="preserve"> (</w:t>
      </w:r>
      <w:r w:rsidR="00916761" w:rsidRPr="008C6E88">
        <w:rPr>
          <w:rFonts w:eastAsia="Verdana" w:cs="Verdana"/>
        </w:rPr>
        <w:t>Frohmader</w:t>
      </w:r>
      <w:r w:rsidR="00916761">
        <w:rPr>
          <w:rFonts w:eastAsia="Verdana" w:cs="Verdana"/>
        </w:rPr>
        <w:t>,</w:t>
      </w:r>
      <w:r w:rsidR="00916761" w:rsidRPr="008C6E88">
        <w:rPr>
          <w:rFonts w:eastAsia="Verdana" w:cs="Verdana"/>
        </w:rPr>
        <w:t xml:space="preserve"> 2009</w:t>
      </w:r>
      <w:r w:rsidR="00916761">
        <w:rPr>
          <w:rFonts w:eastAsia="Verdana" w:cs="Verdana"/>
        </w:rPr>
        <w:t xml:space="preserve"> </w:t>
      </w:r>
      <w:r w:rsidR="00B21DB6">
        <w:rPr>
          <w:rFonts w:eastAsia="Verdana" w:cs="Verdana"/>
        </w:rPr>
        <w:t>p</w:t>
      </w:r>
      <w:r w:rsidR="7FDB69C6" w:rsidRPr="008C6E88">
        <w:rPr>
          <w:rFonts w:eastAsia="Verdana" w:cs="Verdana"/>
        </w:rPr>
        <w:t xml:space="preserve">. </w:t>
      </w:r>
      <w:r w:rsidR="273CBF94" w:rsidRPr="008C6E88">
        <w:rPr>
          <w:rFonts w:eastAsia="Verdana" w:cs="Verdana"/>
        </w:rPr>
        <w:t>12</w:t>
      </w:r>
      <w:r w:rsidR="7FDB69C6" w:rsidRPr="008C6E88">
        <w:rPr>
          <w:rFonts w:eastAsia="Verdana" w:cs="Verdana"/>
        </w:rPr>
        <w:t xml:space="preserve">, </w:t>
      </w:r>
      <w:r w:rsidR="00B21DB6">
        <w:rPr>
          <w:rFonts w:eastAsia="Verdana" w:cs="Verdana"/>
        </w:rPr>
        <w:t>s</w:t>
      </w:r>
      <w:r w:rsidR="00B21DB6" w:rsidRPr="008C6E88">
        <w:rPr>
          <w:rFonts w:eastAsia="Verdana" w:cs="Verdana"/>
        </w:rPr>
        <w:t xml:space="preserve">ee </w:t>
      </w:r>
      <w:r w:rsidR="310ACA95" w:rsidRPr="008C6E88">
        <w:rPr>
          <w:rFonts w:eastAsia="Verdana" w:cs="Verdana"/>
        </w:rPr>
        <w:t xml:space="preserve">also, </w:t>
      </w:r>
      <w:r w:rsidRPr="008C6E88">
        <w:rPr>
          <w:rFonts w:eastAsia="Verdana" w:cs="Verdana"/>
        </w:rPr>
        <w:t>McKeever et al</w:t>
      </w:r>
      <w:r w:rsidR="00B21DB6">
        <w:rPr>
          <w:rFonts w:eastAsia="Verdana" w:cs="Verdana"/>
        </w:rPr>
        <w:t>,</w:t>
      </w:r>
      <w:r w:rsidRPr="008C6E88">
        <w:rPr>
          <w:rFonts w:eastAsia="Verdana" w:cs="Verdana"/>
        </w:rPr>
        <w:t xml:space="preserve"> 2003, Prilleltensky</w:t>
      </w:r>
      <w:r w:rsidR="00B21DB6">
        <w:rPr>
          <w:rFonts w:eastAsia="Verdana" w:cs="Verdana"/>
        </w:rPr>
        <w:t>,</w:t>
      </w:r>
      <w:r w:rsidRPr="008C6E88">
        <w:rPr>
          <w:rFonts w:eastAsia="Verdana" w:cs="Verdana"/>
        </w:rPr>
        <w:t xml:space="preserve"> 2003,</w:t>
      </w:r>
      <w:r w:rsidR="00145281">
        <w:rPr>
          <w:rFonts w:eastAsia="Verdana" w:cs="Verdana"/>
        </w:rPr>
        <w:t xml:space="preserve"> </w:t>
      </w:r>
      <w:r w:rsidR="00145281" w:rsidRPr="008C6E88">
        <w:rPr>
          <w:rFonts w:eastAsiaTheme="minorEastAsia" w:cstheme="minorBidi"/>
        </w:rPr>
        <w:t>Social Care Institute for Excellence</w:t>
      </w:r>
      <w:r w:rsidR="00145281">
        <w:rPr>
          <w:rFonts w:eastAsiaTheme="minorEastAsia" w:cstheme="minorBidi"/>
        </w:rPr>
        <w:t xml:space="preserve"> [</w:t>
      </w:r>
      <w:r w:rsidRPr="008C6E88">
        <w:rPr>
          <w:rFonts w:eastAsia="Verdana" w:cs="Verdana"/>
        </w:rPr>
        <w:t>SCIE</w:t>
      </w:r>
      <w:r w:rsidR="00145281">
        <w:rPr>
          <w:rFonts w:eastAsia="Verdana" w:cs="Verdana"/>
        </w:rPr>
        <w:t>]</w:t>
      </w:r>
      <w:r w:rsidRPr="008C6E88">
        <w:rPr>
          <w:rFonts w:eastAsia="Verdana" w:cs="Verdana"/>
        </w:rPr>
        <w:t xml:space="preserve"> 2005, Thomas</w:t>
      </w:r>
      <w:r w:rsidR="00C96060">
        <w:rPr>
          <w:rFonts w:eastAsia="Verdana" w:cs="Verdana"/>
        </w:rPr>
        <w:t>,</w:t>
      </w:r>
      <w:r w:rsidRPr="008C6E88">
        <w:rPr>
          <w:rFonts w:eastAsia="Verdana" w:cs="Verdana"/>
        </w:rPr>
        <w:t xml:space="preserve"> 1997, Grue &amp; Laerum</w:t>
      </w:r>
      <w:r w:rsidR="00C96060">
        <w:rPr>
          <w:rFonts w:eastAsia="Verdana" w:cs="Verdana"/>
        </w:rPr>
        <w:t>,</w:t>
      </w:r>
      <w:r w:rsidRPr="008C6E88">
        <w:rPr>
          <w:rFonts w:eastAsia="Verdana" w:cs="Verdana"/>
        </w:rPr>
        <w:t xml:space="preserve"> 2002, Malacredia</w:t>
      </w:r>
      <w:r w:rsidR="00C96060">
        <w:rPr>
          <w:rFonts w:eastAsia="Verdana" w:cs="Verdana"/>
        </w:rPr>
        <w:t>,</w:t>
      </w:r>
      <w:r w:rsidRPr="008C6E88">
        <w:rPr>
          <w:rFonts w:eastAsia="Verdana" w:cs="Verdana"/>
        </w:rPr>
        <w:t xml:space="preserve"> 2009).</w:t>
      </w:r>
      <w:r w:rsidR="14FDE26B" w:rsidRPr="008C6E88">
        <w:rPr>
          <w:rFonts w:eastAsia="Verdana" w:cs="Verdana"/>
        </w:rPr>
        <w:t xml:space="preserve"> </w:t>
      </w:r>
      <w:r w:rsidR="0D6800FF" w:rsidRPr="008C6E88">
        <w:rPr>
          <w:rFonts w:eastAsia="Verdana" w:cs="Verdana"/>
        </w:rPr>
        <w:t>While t</w:t>
      </w:r>
      <w:r w:rsidR="14FDE26B" w:rsidRPr="008C6E88">
        <w:rPr>
          <w:rFonts w:eastAsia="Verdana" w:cs="Verdana"/>
        </w:rPr>
        <w:t>here is no Australian r</w:t>
      </w:r>
      <w:r w:rsidR="205C6153" w:rsidRPr="008C6E88">
        <w:rPr>
          <w:rFonts w:eastAsia="Verdana" w:cs="Verdana"/>
        </w:rPr>
        <w:t>e</w:t>
      </w:r>
      <w:r w:rsidR="14FDE26B" w:rsidRPr="008C6E88">
        <w:rPr>
          <w:rFonts w:eastAsia="Verdana" w:cs="Verdana"/>
        </w:rPr>
        <w:t>search captu</w:t>
      </w:r>
      <w:r w:rsidR="3BE8AD5A" w:rsidRPr="008C6E88">
        <w:rPr>
          <w:rFonts w:eastAsia="Verdana" w:cs="Verdana"/>
        </w:rPr>
        <w:t xml:space="preserve">ring the </w:t>
      </w:r>
      <w:r w:rsidR="424ADE8D" w:rsidRPr="008C6E88">
        <w:rPr>
          <w:rFonts w:eastAsia="Verdana" w:cs="Verdana"/>
        </w:rPr>
        <w:t xml:space="preserve">specific </w:t>
      </w:r>
      <w:r w:rsidR="3BE8AD5A" w:rsidRPr="008C6E88">
        <w:rPr>
          <w:rFonts w:eastAsia="Verdana" w:cs="Verdana"/>
        </w:rPr>
        <w:t>experience of women with disabilities who are carers</w:t>
      </w:r>
      <w:r w:rsidR="0DE1B387" w:rsidRPr="008C6E88">
        <w:rPr>
          <w:rFonts w:eastAsia="Verdana" w:cs="Verdana"/>
        </w:rPr>
        <w:t>, we expect that similar findings would apply.</w:t>
      </w:r>
    </w:p>
    <w:p w14:paraId="38EC86B1" w14:textId="1D9528D3" w:rsidR="67672848" w:rsidRPr="008C6E88" w:rsidRDefault="67672848" w:rsidP="4421DDBB">
      <w:pPr>
        <w:pStyle w:val="IntenseQuote"/>
        <w:rPr>
          <w:rFonts w:ascii="Verdana" w:hAnsi="Verdana"/>
        </w:rPr>
      </w:pPr>
      <w:r w:rsidRPr="008C6E88">
        <w:rPr>
          <w:rFonts w:ascii="Verdana" w:hAnsi="Verdana"/>
        </w:rPr>
        <w:lastRenderedPageBreak/>
        <w:t>WDV Insight</w:t>
      </w:r>
      <w:r w:rsidRPr="008C6E88">
        <w:rPr>
          <w:rFonts w:ascii="Verdana" w:hAnsi="Verdana"/>
        </w:rPr>
        <w:br/>
      </w:r>
      <w:r w:rsidR="009D1999" w:rsidRPr="00E43525">
        <w:rPr>
          <w:rFonts w:ascii="Verdana" w:hAnsi="Verdana"/>
        </w:rPr>
        <w:t>“</w:t>
      </w:r>
      <w:r w:rsidRPr="00E43525">
        <w:rPr>
          <w:rFonts w:ascii="Verdana" w:hAnsi="Verdana"/>
          <w:b w:val="0"/>
          <w:bCs w:val="0"/>
          <w:i/>
          <w:iCs/>
        </w:rPr>
        <w:t>The historical legacy of policing, controlling, and surveilling women with disabilities’ reproduction, mothering, and caregiving has inevitably eroded trust</w:t>
      </w:r>
      <w:r w:rsidRPr="00E43525">
        <w:rPr>
          <w:rFonts w:ascii="Verdana" w:hAnsi="Verdana"/>
        </w:rPr>
        <w:t>”</w:t>
      </w:r>
    </w:p>
    <w:p w14:paraId="273F19AC" w14:textId="7B09CDFE" w:rsidR="4D201A05" w:rsidRPr="008C6E88" w:rsidRDefault="4D201A05" w:rsidP="4421DDBB">
      <w:pPr>
        <w:rPr>
          <w:rFonts w:eastAsia="Verdana" w:cs="Verdana"/>
        </w:rPr>
      </w:pPr>
      <w:r w:rsidRPr="008C6E88">
        <w:rPr>
          <w:rFonts w:eastAsia="Verdana" w:cs="Verdana"/>
        </w:rPr>
        <w:t>Supporting women with disabilities who provide care in accessing respite must grapple with the history of women with disabilities having their children removed from their care (</w:t>
      </w:r>
      <w:r w:rsidR="00C94886" w:rsidRPr="008C6E88">
        <w:rPr>
          <w:rFonts w:eastAsia="Verdana" w:cs="Verdana"/>
        </w:rPr>
        <w:t>Frohmader</w:t>
      </w:r>
      <w:r w:rsidR="00445BE0">
        <w:rPr>
          <w:rFonts w:eastAsia="Verdana" w:cs="Verdana"/>
        </w:rPr>
        <w:t>,</w:t>
      </w:r>
      <w:r w:rsidR="00C94886" w:rsidRPr="008C6E88">
        <w:rPr>
          <w:rFonts w:eastAsia="Verdana" w:cs="Verdana"/>
        </w:rPr>
        <w:t xml:space="preserve"> </w:t>
      </w:r>
      <w:r w:rsidR="6DE33786" w:rsidRPr="008C6E88">
        <w:rPr>
          <w:rFonts w:eastAsia="Verdana" w:cs="Verdana"/>
        </w:rPr>
        <w:t>2009</w:t>
      </w:r>
      <w:r w:rsidRPr="008C6E88">
        <w:rPr>
          <w:rFonts w:eastAsia="Verdana" w:cs="Verdana"/>
        </w:rPr>
        <w:t xml:space="preserve">). This history informs women’s confidence in seeking assistance and is an under-researched and under-documented area of Australia’s history. The historical legacy of policing, controlling, and surveilling </w:t>
      </w:r>
      <w:r w:rsidR="001A7ED4">
        <w:rPr>
          <w:rFonts w:eastAsia="Verdana" w:cs="Verdana"/>
        </w:rPr>
        <w:t xml:space="preserve">of </w:t>
      </w:r>
      <w:r w:rsidRPr="008C6E88">
        <w:rPr>
          <w:rFonts w:eastAsia="Verdana" w:cs="Verdana"/>
        </w:rPr>
        <w:t xml:space="preserve">women with disabilities’ reproduction, mothering, and caregiving has inevitably eroded the trust </w:t>
      </w:r>
      <w:r w:rsidR="4749C21E" w:rsidRPr="008C6E88">
        <w:rPr>
          <w:rFonts w:eastAsia="Verdana" w:cs="Verdana"/>
        </w:rPr>
        <w:t>they</w:t>
      </w:r>
      <w:r w:rsidRPr="008C6E88">
        <w:rPr>
          <w:rFonts w:eastAsia="Verdana" w:cs="Verdana"/>
        </w:rPr>
        <w:t xml:space="preserve"> have in Government supports. Trust must be rebuilt between the Government and women with disabilities who provide care if appropriate supports and respite services are to be developed, provided, and utilised. Understanding this history and sharing these stories will be crucial to ensuring that women with disabilities who are carers are understood and supported by the Strategy.</w:t>
      </w:r>
    </w:p>
    <w:p w14:paraId="651D78EF" w14:textId="5B527D6E" w:rsidR="0E6BCBF9" w:rsidRPr="008C6E88" w:rsidRDefault="6A51F3BD" w:rsidP="4421DDBB">
      <w:pPr>
        <w:rPr>
          <w:rFonts w:eastAsia="Verdana" w:cs="Verdana"/>
        </w:rPr>
      </w:pPr>
      <w:r w:rsidRPr="008C6E88">
        <w:rPr>
          <w:rFonts w:eastAsia="Verdana" w:cs="Verdana"/>
        </w:rPr>
        <w:t xml:space="preserve">In addition to these </w:t>
      </w:r>
      <w:r w:rsidR="1295D389" w:rsidRPr="008C6E88">
        <w:rPr>
          <w:rFonts w:eastAsia="Verdana" w:cs="Verdana"/>
        </w:rPr>
        <w:t xml:space="preserve">attitudinal and </w:t>
      </w:r>
      <w:r w:rsidRPr="008C6E88">
        <w:rPr>
          <w:rFonts w:eastAsia="Verdana" w:cs="Verdana"/>
        </w:rPr>
        <w:t>emotional barriers to accessing respite</w:t>
      </w:r>
      <w:r w:rsidR="00ED437D">
        <w:rPr>
          <w:rFonts w:eastAsia="Verdana" w:cs="Verdana"/>
        </w:rPr>
        <w:t xml:space="preserve"> services</w:t>
      </w:r>
      <w:r w:rsidRPr="008C6E88">
        <w:rPr>
          <w:rFonts w:eastAsia="Verdana" w:cs="Verdana"/>
        </w:rPr>
        <w:t>, w</w:t>
      </w:r>
      <w:r w:rsidR="0E6BCBF9" w:rsidRPr="008C6E88">
        <w:rPr>
          <w:rFonts w:eastAsia="Verdana" w:cs="Verdana"/>
        </w:rPr>
        <w:t>omen with disabilities</w:t>
      </w:r>
      <w:r w:rsidR="1BE366CD" w:rsidRPr="008C6E88">
        <w:rPr>
          <w:rFonts w:eastAsia="Verdana" w:cs="Verdana"/>
        </w:rPr>
        <w:t xml:space="preserve"> </w:t>
      </w:r>
      <w:r w:rsidR="14EBE5ED" w:rsidRPr="008C6E88">
        <w:rPr>
          <w:rFonts w:eastAsia="Verdana" w:cs="Verdana"/>
        </w:rPr>
        <w:t>can find system navigation to be complex, inaccessible, and burdensome. There is a lack of</w:t>
      </w:r>
      <w:r w:rsidR="0E6BCBF9" w:rsidRPr="008C6E88">
        <w:rPr>
          <w:rFonts w:eastAsia="Verdana" w:cs="Verdana"/>
        </w:rPr>
        <w:t xml:space="preserve"> access to appropriate content and formats of information (such as Braille, audio, Easy English, and the use of telephone access relay services and sign interpreters) </w:t>
      </w:r>
      <w:r w:rsidR="5585BE69" w:rsidRPr="008C6E88">
        <w:rPr>
          <w:rFonts w:eastAsia="Verdana" w:cs="Verdana"/>
        </w:rPr>
        <w:t>relating to respite</w:t>
      </w:r>
      <w:r w:rsidR="00A36CF2">
        <w:rPr>
          <w:rFonts w:eastAsia="Verdana" w:cs="Verdana"/>
        </w:rPr>
        <w:t xml:space="preserve"> services</w:t>
      </w:r>
      <w:r w:rsidR="0E6BCBF9" w:rsidRPr="008C6E88">
        <w:rPr>
          <w:rFonts w:eastAsia="Verdana" w:cs="Verdana"/>
        </w:rPr>
        <w:t xml:space="preserve">. </w:t>
      </w:r>
      <w:r w:rsidR="16C8E12A" w:rsidRPr="008C6E88">
        <w:rPr>
          <w:rFonts w:eastAsia="Verdana" w:cs="Verdana"/>
        </w:rPr>
        <w:t xml:space="preserve">Women with disabilities who are </w:t>
      </w:r>
      <w:r w:rsidR="0E6BCBF9" w:rsidRPr="008C6E88">
        <w:rPr>
          <w:rFonts w:eastAsia="Verdana" w:cs="Verdana"/>
        </w:rPr>
        <w:t xml:space="preserve">carers </w:t>
      </w:r>
      <w:r w:rsidR="2E86DE5B" w:rsidRPr="008C6E88">
        <w:rPr>
          <w:rFonts w:eastAsia="Verdana" w:cs="Verdana"/>
        </w:rPr>
        <w:t xml:space="preserve">may also </w:t>
      </w:r>
      <w:r w:rsidR="0E6BCBF9" w:rsidRPr="008C6E88">
        <w:rPr>
          <w:rFonts w:eastAsia="Verdana" w:cs="Verdana"/>
        </w:rPr>
        <w:t xml:space="preserve">face barriers </w:t>
      </w:r>
      <w:r w:rsidR="3387117F" w:rsidRPr="008C6E88">
        <w:rPr>
          <w:rFonts w:eastAsia="Verdana" w:cs="Verdana"/>
        </w:rPr>
        <w:t xml:space="preserve">in </w:t>
      </w:r>
      <w:r w:rsidR="0E6BCBF9" w:rsidRPr="008C6E88">
        <w:rPr>
          <w:rFonts w:eastAsia="Verdana" w:cs="Verdana"/>
        </w:rPr>
        <w:t>transporting the person for whom they care</w:t>
      </w:r>
      <w:r w:rsidR="6B476CF1" w:rsidRPr="008C6E88">
        <w:rPr>
          <w:rFonts w:eastAsia="Verdana" w:cs="Verdana"/>
        </w:rPr>
        <w:t xml:space="preserve"> to and from respite services. </w:t>
      </w:r>
      <w:r w:rsidR="11C6AB62" w:rsidRPr="008C6E88">
        <w:rPr>
          <w:rFonts w:eastAsia="Verdana" w:cs="Verdana"/>
        </w:rPr>
        <w:t>These practical barriers</w:t>
      </w:r>
      <w:r w:rsidR="66DA6DFB" w:rsidRPr="008C6E88">
        <w:rPr>
          <w:rFonts w:eastAsia="Verdana" w:cs="Verdana"/>
        </w:rPr>
        <w:t xml:space="preserve"> </w:t>
      </w:r>
      <w:r w:rsidR="11C6AB62" w:rsidRPr="008C6E88">
        <w:rPr>
          <w:rFonts w:eastAsia="Verdana" w:cs="Verdana"/>
        </w:rPr>
        <w:t>can limit the opportunities of women with disabil</w:t>
      </w:r>
      <w:r w:rsidR="61D1E530" w:rsidRPr="008C6E88">
        <w:rPr>
          <w:rFonts w:eastAsia="Verdana" w:cs="Verdana"/>
        </w:rPr>
        <w:t>ities in utilising respite services.</w:t>
      </w:r>
    </w:p>
    <w:p w14:paraId="4F2745EB" w14:textId="399FBD1E" w:rsidR="0E6BCBF9" w:rsidRPr="008C6E88" w:rsidRDefault="0E6BCBF9" w:rsidP="4421DDBB">
      <w:pPr>
        <w:rPr>
          <w:rFonts w:eastAsia="Verdana" w:cs="Verdana"/>
        </w:rPr>
      </w:pPr>
      <w:r w:rsidRPr="008C6E88">
        <w:rPr>
          <w:rFonts w:eastAsia="Verdana" w:cs="Verdana"/>
        </w:rPr>
        <w:t xml:space="preserve">To ensure that women with disabilities who are carers are understood and adequately supported, the National Carer Strategy must adopt an intersectional approach that addresses the </w:t>
      </w:r>
      <w:r w:rsidR="2A07B80E" w:rsidRPr="008C6E88">
        <w:rPr>
          <w:rFonts w:eastAsia="Verdana" w:cs="Verdana"/>
        </w:rPr>
        <w:t xml:space="preserve">specific </w:t>
      </w:r>
      <w:r w:rsidRPr="008C6E88">
        <w:rPr>
          <w:rFonts w:eastAsia="Verdana" w:cs="Verdana"/>
        </w:rPr>
        <w:t>challenges they face. This includes recogni</w:t>
      </w:r>
      <w:r w:rsidR="0040774F" w:rsidRPr="008C6E88">
        <w:rPr>
          <w:rFonts w:eastAsia="Verdana" w:cs="Verdana"/>
        </w:rPr>
        <w:t>s</w:t>
      </w:r>
      <w:r w:rsidRPr="008C6E88">
        <w:rPr>
          <w:rFonts w:eastAsia="Verdana" w:cs="Verdana"/>
        </w:rPr>
        <w:t xml:space="preserve">ing their care contributions, addressing stereotypes and discrimination, providing adequate financial and systemic support, and ensuring accessibility in all services and information. </w:t>
      </w:r>
    </w:p>
    <w:p w14:paraId="4D3FA970" w14:textId="6B412D54" w:rsidR="007A07BB" w:rsidRPr="008C6E88" w:rsidRDefault="007A07BB" w:rsidP="4421DDBB">
      <w:pPr>
        <w:rPr>
          <w:rFonts w:eastAsia="Verdana" w:cs="Verdana"/>
        </w:rPr>
      </w:pPr>
      <w:r w:rsidRPr="008C6E88">
        <w:rPr>
          <w:rFonts w:eastAsia="Verdana" w:cs="Verdana"/>
          <w:b/>
          <w:bCs/>
        </w:rPr>
        <w:t xml:space="preserve">Recommendation </w:t>
      </w:r>
      <w:r w:rsidR="3D15DADB" w:rsidRPr="008C6E88">
        <w:rPr>
          <w:rFonts w:eastAsia="Verdana" w:cs="Verdana"/>
          <w:b/>
          <w:bCs/>
        </w:rPr>
        <w:t>4</w:t>
      </w:r>
      <w:r w:rsidRPr="008C6E88">
        <w:rPr>
          <w:rFonts w:eastAsia="Verdana" w:cs="Verdana"/>
          <w:b/>
          <w:bCs/>
        </w:rPr>
        <w:t>:</w:t>
      </w:r>
      <w:r w:rsidR="531EC2D6" w:rsidRPr="008C6E88">
        <w:rPr>
          <w:rFonts w:eastAsia="Verdana" w:cs="Verdana"/>
          <w:b/>
          <w:bCs/>
        </w:rPr>
        <w:t xml:space="preserve"> </w:t>
      </w:r>
      <w:r w:rsidR="531EC2D6" w:rsidRPr="008C6E88">
        <w:rPr>
          <w:rFonts w:eastAsia="Verdana" w:cs="Verdana"/>
        </w:rPr>
        <w:t xml:space="preserve">Work with </w:t>
      </w:r>
      <w:r w:rsidR="00576A26">
        <w:rPr>
          <w:rFonts w:eastAsia="Verdana" w:cs="Verdana"/>
        </w:rPr>
        <w:t>DPOs</w:t>
      </w:r>
      <w:r w:rsidR="531EC2D6" w:rsidRPr="008C6E88">
        <w:rPr>
          <w:rFonts w:eastAsia="Verdana" w:cs="Verdana"/>
        </w:rPr>
        <w:t xml:space="preserve"> to develop and promote respite services that are co-designed and led by women with disabilities who are carers. This can help build trust and ensure services are responsive to individual needs.</w:t>
      </w:r>
    </w:p>
    <w:p w14:paraId="03168B70" w14:textId="2A8AF7EB" w:rsidR="007A07BB" w:rsidRPr="008C6E88" w:rsidRDefault="007A07BB" w:rsidP="4421DDBB">
      <w:pPr>
        <w:rPr>
          <w:rFonts w:eastAsia="Verdana" w:cs="Verdana"/>
          <w:highlight w:val="yellow"/>
        </w:rPr>
      </w:pPr>
      <w:r w:rsidRPr="008C6E88">
        <w:rPr>
          <w:rFonts w:eastAsia="Verdana" w:cs="Verdana"/>
          <w:b/>
          <w:bCs/>
        </w:rPr>
        <w:t xml:space="preserve">Recommendation </w:t>
      </w:r>
      <w:r w:rsidR="6FC61611" w:rsidRPr="008C6E88">
        <w:rPr>
          <w:rFonts w:eastAsia="Verdana" w:cs="Verdana"/>
          <w:b/>
          <w:bCs/>
        </w:rPr>
        <w:t>5</w:t>
      </w:r>
      <w:r w:rsidRPr="008C6E88">
        <w:rPr>
          <w:rFonts w:eastAsia="Verdana" w:cs="Verdana"/>
          <w:b/>
          <w:bCs/>
        </w:rPr>
        <w:t xml:space="preserve">: </w:t>
      </w:r>
      <w:r w:rsidR="02A160AE" w:rsidRPr="008C6E88">
        <w:rPr>
          <w:rFonts w:eastAsia="Verdana" w:cs="Verdana"/>
        </w:rPr>
        <w:t>Develop and provide training for respite care providers that is co</w:t>
      </w:r>
      <w:r w:rsidR="002F754C">
        <w:rPr>
          <w:rFonts w:eastAsia="Verdana" w:cs="Verdana"/>
        </w:rPr>
        <w:t>-</w:t>
      </w:r>
      <w:r w:rsidR="02A160AE" w:rsidRPr="008C6E88">
        <w:rPr>
          <w:rFonts w:eastAsia="Verdana" w:cs="Verdana"/>
        </w:rPr>
        <w:t xml:space="preserve">designed with and led by women with disabilities. This will better </w:t>
      </w:r>
      <w:r w:rsidR="02A160AE" w:rsidRPr="008C6E88">
        <w:rPr>
          <w:rFonts w:eastAsia="Verdana" w:cs="Verdana"/>
        </w:rPr>
        <w:lastRenderedPageBreak/>
        <w:t xml:space="preserve">ensure that respite carer providers have the necessary skills and understanding to support women with disabilities who provide care. </w:t>
      </w:r>
    </w:p>
    <w:p w14:paraId="2F910627" w14:textId="635556A9" w:rsidR="007A07BB" w:rsidRPr="008C6E88" w:rsidRDefault="56C26E99" w:rsidP="4421DDBB">
      <w:pPr>
        <w:rPr>
          <w:rFonts w:eastAsia="Verdana" w:cs="Verdana"/>
          <w:color w:val="0D0D0D" w:themeColor="text1" w:themeTint="F2"/>
          <w:highlight w:val="yellow"/>
        </w:rPr>
      </w:pPr>
      <w:r w:rsidRPr="008C6E88">
        <w:rPr>
          <w:rFonts w:eastAsia="Verdana" w:cs="Verdana"/>
          <w:b/>
          <w:bCs/>
        </w:rPr>
        <w:t xml:space="preserve">Recommendation </w:t>
      </w:r>
      <w:r w:rsidR="04C11E91" w:rsidRPr="008C6E88">
        <w:rPr>
          <w:rFonts w:eastAsia="Verdana" w:cs="Verdana"/>
          <w:b/>
          <w:bCs/>
        </w:rPr>
        <w:t>6</w:t>
      </w:r>
      <w:r w:rsidRPr="008C6E88">
        <w:rPr>
          <w:rFonts w:eastAsia="Verdana" w:cs="Verdana"/>
          <w:b/>
          <w:bCs/>
        </w:rPr>
        <w:t>:</w:t>
      </w:r>
      <w:r w:rsidRPr="008C6E88">
        <w:rPr>
          <w:rFonts w:eastAsia="Verdana" w:cs="Verdana"/>
        </w:rPr>
        <w:t xml:space="preserve"> </w:t>
      </w:r>
      <w:r w:rsidR="6D6B2876" w:rsidRPr="008C6E88">
        <w:rPr>
          <w:rFonts w:eastAsia="Verdana" w:cs="Verdana"/>
        </w:rPr>
        <w:t xml:space="preserve">Provide assurances that seeking respite </w:t>
      </w:r>
      <w:r w:rsidR="0065411F">
        <w:rPr>
          <w:rFonts w:eastAsia="Verdana" w:cs="Verdana"/>
        </w:rPr>
        <w:t>care</w:t>
      </w:r>
      <w:r w:rsidR="008F5B14">
        <w:rPr>
          <w:rFonts w:eastAsia="Verdana" w:cs="Verdana"/>
        </w:rPr>
        <w:t xml:space="preserve"> </w:t>
      </w:r>
      <w:r w:rsidR="6D6B2876" w:rsidRPr="008C6E88">
        <w:rPr>
          <w:rFonts w:eastAsia="Verdana" w:cs="Verdana"/>
        </w:rPr>
        <w:t>will not result in the removal of care recipients. This includes clear communication and policies that prioritise maintaining family and care structures.</w:t>
      </w:r>
    </w:p>
    <w:p w14:paraId="41189E50" w14:textId="077E333C" w:rsidR="003829C4" w:rsidRPr="008C6E88" w:rsidRDefault="58FB15C0" w:rsidP="4421DDBB">
      <w:pPr>
        <w:rPr>
          <w:rFonts w:eastAsia="Verdana" w:cs="Verdana"/>
        </w:rPr>
      </w:pPr>
      <w:r w:rsidRPr="008C6E88">
        <w:rPr>
          <w:rFonts w:eastAsia="Verdana" w:cs="Verdana"/>
          <w:b/>
          <w:bCs/>
        </w:rPr>
        <w:t xml:space="preserve">Recommendation </w:t>
      </w:r>
      <w:r w:rsidR="633435DF" w:rsidRPr="008C6E88">
        <w:rPr>
          <w:rFonts w:eastAsia="Verdana" w:cs="Verdana"/>
          <w:b/>
          <w:bCs/>
        </w:rPr>
        <w:t>7</w:t>
      </w:r>
      <w:r w:rsidRPr="008C6E88">
        <w:rPr>
          <w:rFonts w:eastAsia="Verdana" w:cs="Verdana"/>
          <w:b/>
          <w:bCs/>
        </w:rPr>
        <w:t>:</w:t>
      </w:r>
      <w:r w:rsidRPr="008C6E88">
        <w:rPr>
          <w:rFonts w:eastAsia="Verdana" w:cs="Verdana"/>
        </w:rPr>
        <w:t xml:space="preserve"> Dismantle the </w:t>
      </w:r>
      <w:r w:rsidR="4C5B43CE" w:rsidRPr="008C6E88">
        <w:rPr>
          <w:rFonts w:eastAsia="Verdana" w:cs="Verdana"/>
        </w:rPr>
        <w:t xml:space="preserve">practical and attitudinal </w:t>
      </w:r>
      <w:r w:rsidRPr="008C6E88">
        <w:rPr>
          <w:rFonts w:eastAsia="Verdana" w:cs="Verdana"/>
        </w:rPr>
        <w:t xml:space="preserve">barriers to accessing respite care faced by women with disabilities. This includes </w:t>
      </w:r>
      <w:r w:rsidR="586CC5F9" w:rsidRPr="008C6E88">
        <w:rPr>
          <w:rFonts w:eastAsia="Verdana" w:cs="Verdana"/>
        </w:rPr>
        <w:t xml:space="preserve">challenging stereotypes. It also includes the </w:t>
      </w:r>
      <w:r w:rsidR="5F391A91" w:rsidRPr="008C6E88">
        <w:rPr>
          <w:rFonts w:eastAsia="Verdana" w:cs="Verdana"/>
        </w:rPr>
        <w:t>provision of appropriate content and formats of information</w:t>
      </w:r>
      <w:r w:rsidR="08FB1083" w:rsidRPr="008C6E88">
        <w:rPr>
          <w:rFonts w:eastAsia="Verdana" w:cs="Verdana"/>
        </w:rPr>
        <w:t xml:space="preserve">, and the inclusion of </w:t>
      </w:r>
      <w:r w:rsidR="5F391A91" w:rsidRPr="008C6E88">
        <w:rPr>
          <w:rFonts w:eastAsia="Verdana" w:cs="Verdana"/>
        </w:rPr>
        <w:t>accessible transport to and from respite services</w:t>
      </w:r>
      <w:r w:rsidR="43809DF3" w:rsidRPr="008C6E88">
        <w:rPr>
          <w:rFonts w:eastAsia="Verdana" w:cs="Verdana"/>
        </w:rPr>
        <w:t xml:space="preserve"> within respite packages. </w:t>
      </w:r>
    </w:p>
    <w:p w14:paraId="07A6C3B8" w14:textId="7F89B41E" w:rsidR="00971FE5" w:rsidRPr="008C6E88" w:rsidRDefault="00971FE5" w:rsidP="4421DDBB">
      <w:pPr>
        <w:rPr>
          <w:rFonts w:eastAsia="Verdana" w:cs="Verdana"/>
          <w:color w:val="FF0000"/>
        </w:rPr>
      </w:pPr>
    </w:p>
    <w:p w14:paraId="23AF2B68" w14:textId="2F75A43D" w:rsidR="003829C4" w:rsidRPr="008C6E88" w:rsidRDefault="610C8367" w:rsidP="00FA116F">
      <w:pPr>
        <w:pStyle w:val="Heading1"/>
        <w:rPr>
          <w:highlight w:val="yellow"/>
        </w:rPr>
      </w:pPr>
      <w:bookmarkStart w:id="13" w:name="_Toc177041923"/>
      <w:r w:rsidRPr="008C6E88">
        <w:t>3.</w:t>
      </w:r>
      <w:r w:rsidR="4C3E2907" w:rsidRPr="008C6E88">
        <w:t xml:space="preserve"> </w:t>
      </w:r>
      <w:r w:rsidRPr="008C6E88">
        <w:t xml:space="preserve"> </w:t>
      </w:r>
      <w:r w:rsidR="7C686124" w:rsidRPr="008C6E88">
        <w:t>Gender, Disability, and Care</w:t>
      </w:r>
      <w:bookmarkEnd w:id="13"/>
    </w:p>
    <w:p w14:paraId="76F0F56C" w14:textId="2DA294EB" w:rsidR="003829C4" w:rsidRPr="008C6E88" w:rsidRDefault="598FE57D" w:rsidP="00971FE5">
      <w:pPr>
        <w:pStyle w:val="Heading4"/>
      </w:pPr>
      <w:r w:rsidRPr="008C6E88">
        <w:t xml:space="preserve">Questions Addressed: Question 14, 15, &amp; 16 </w:t>
      </w:r>
    </w:p>
    <w:p w14:paraId="773D7CB2" w14:textId="13A6365B" w:rsidR="412A94F7" w:rsidRPr="008C6E88" w:rsidRDefault="412A94F7" w:rsidP="4421DDBB">
      <w:pPr>
        <w:rPr>
          <w:highlight w:val="yellow"/>
        </w:rPr>
      </w:pPr>
    </w:p>
    <w:p w14:paraId="29200870" w14:textId="508AB6CB" w:rsidR="412A94F7" w:rsidRPr="008C6E88" w:rsidRDefault="796DE605" w:rsidP="4421DDBB">
      <w:pPr>
        <w:rPr>
          <w:rFonts w:eastAsia="Verdana" w:cs="Verdana"/>
        </w:rPr>
      </w:pPr>
      <w:r w:rsidRPr="008C6E88">
        <w:rPr>
          <w:rFonts w:eastAsia="Verdana" w:cs="Verdana"/>
        </w:rPr>
        <w:t>We applaud the Government</w:t>
      </w:r>
      <w:r w:rsidR="4068D179" w:rsidRPr="008C6E88">
        <w:rPr>
          <w:rFonts w:eastAsia="Verdana" w:cs="Verdana"/>
        </w:rPr>
        <w:t>’</w:t>
      </w:r>
      <w:r w:rsidRPr="008C6E88">
        <w:rPr>
          <w:rFonts w:eastAsia="Verdana" w:cs="Verdana"/>
        </w:rPr>
        <w:t xml:space="preserve">s </w:t>
      </w:r>
      <w:r w:rsidR="7637DFAA" w:rsidRPr="008C6E88">
        <w:rPr>
          <w:rFonts w:eastAsia="Verdana" w:cs="Verdana"/>
        </w:rPr>
        <w:t xml:space="preserve">intended </w:t>
      </w:r>
      <w:r w:rsidRPr="008C6E88">
        <w:rPr>
          <w:rFonts w:eastAsia="Verdana" w:cs="Verdana"/>
        </w:rPr>
        <w:t xml:space="preserve">focus on the experiences of carers who are First Nations people, from </w:t>
      </w:r>
      <w:r w:rsidR="00E2059B">
        <w:rPr>
          <w:rFonts w:eastAsia="Verdana" w:cs="Verdana"/>
        </w:rPr>
        <w:t>migrant and refugee</w:t>
      </w:r>
      <w:r w:rsidRPr="008C6E88">
        <w:rPr>
          <w:rFonts w:eastAsia="Verdana" w:cs="Verdana"/>
        </w:rPr>
        <w:t xml:space="preserve"> communities, living in regional, rural</w:t>
      </w:r>
      <w:r w:rsidR="00E258EA">
        <w:rPr>
          <w:rFonts w:eastAsia="Verdana" w:cs="Verdana"/>
        </w:rPr>
        <w:t>,</w:t>
      </w:r>
      <w:r w:rsidRPr="008C6E88">
        <w:rPr>
          <w:rFonts w:eastAsia="Verdana" w:cs="Verdana"/>
        </w:rPr>
        <w:t xml:space="preserve"> and remote areas, LGBTQIA+, and young and older carers. However, we urge the government to include women with disabilities amongst its key focus groups.</w:t>
      </w:r>
      <w:r w:rsidR="55263872" w:rsidRPr="008C6E88">
        <w:rPr>
          <w:rFonts w:eastAsia="Verdana" w:cs="Verdana"/>
        </w:rPr>
        <w:t xml:space="preserve"> </w:t>
      </w:r>
      <w:r w:rsidR="2120FFA6" w:rsidRPr="008C6E88">
        <w:rPr>
          <w:rFonts w:eastAsia="Verdana" w:cs="Verdana"/>
        </w:rPr>
        <w:t>Women with disabilities who act as carers face specific challenges that must be addressed in the development of the National Carer Strategy. These challenges are shaped by the intersection of their roles as carers and their own experiences of disability, which often compound existing barriers to support. Many women with disabilities provide substantial amounts of unpaid and informal care. The lack of data, research, and information about women with disabilities who are carers, contributes to their invisibility and marginalisation in society</w:t>
      </w:r>
      <w:r w:rsidR="218CC755" w:rsidRPr="008C6E88">
        <w:rPr>
          <w:rFonts w:eastAsia="Verdana" w:cs="Verdana"/>
        </w:rPr>
        <w:t>.</w:t>
      </w:r>
    </w:p>
    <w:p w14:paraId="1A38EEB6" w14:textId="0DCB83CD" w:rsidR="412A94F7" w:rsidRPr="006D2F6E" w:rsidRDefault="55153794" w:rsidP="4421DDBB">
      <w:pPr>
        <w:rPr>
          <w:rFonts w:eastAsia="Verdana" w:cs="Verdana"/>
          <w:color w:val="000000" w:themeColor="text1"/>
        </w:rPr>
      </w:pPr>
      <w:r w:rsidRPr="008C6E88">
        <w:rPr>
          <w:rFonts w:eastAsia="Verdana" w:cs="Verdana"/>
        </w:rPr>
        <w:t>The diverse challenges</w:t>
      </w:r>
      <w:r w:rsidR="0EF9A8BF" w:rsidRPr="008C6E88">
        <w:rPr>
          <w:rFonts w:eastAsia="Verdana" w:cs="Verdana"/>
        </w:rPr>
        <w:t>, experiences, and stories of</w:t>
      </w:r>
      <w:r w:rsidRPr="008C6E88">
        <w:rPr>
          <w:rFonts w:eastAsia="Verdana" w:cs="Verdana"/>
        </w:rPr>
        <w:t xml:space="preserve"> women with disabilities who are carers must be </w:t>
      </w:r>
      <w:r w:rsidR="57702798" w:rsidRPr="008C6E88">
        <w:rPr>
          <w:rFonts w:eastAsia="Verdana" w:cs="Verdana"/>
        </w:rPr>
        <w:t xml:space="preserve">collected, shared, and </w:t>
      </w:r>
      <w:r w:rsidRPr="008C6E88">
        <w:rPr>
          <w:rFonts w:eastAsia="Verdana" w:cs="Verdana"/>
        </w:rPr>
        <w:t>r</w:t>
      </w:r>
      <w:r w:rsidR="5435F8AF" w:rsidRPr="008C6E88">
        <w:rPr>
          <w:rFonts w:eastAsia="Verdana" w:cs="Verdana"/>
        </w:rPr>
        <w:t xml:space="preserve">eflected </w:t>
      </w:r>
      <w:r w:rsidR="1761C0B1" w:rsidRPr="008C6E88">
        <w:rPr>
          <w:rFonts w:eastAsia="Verdana" w:cs="Verdana"/>
        </w:rPr>
        <w:t>upon</w:t>
      </w:r>
      <w:r w:rsidR="5435F8AF" w:rsidRPr="008C6E88">
        <w:rPr>
          <w:rFonts w:eastAsia="Verdana" w:cs="Verdana"/>
        </w:rPr>
        <w:t xml:space="preserve"> </w:t>
      </w:r>
      <w:r w:rsidR="1A51A7AA" w:rsidRPr="008C6E88">
        <w:rPr>
          <w:rFonts w:eastAsia="Verdana" w:cs="Verdana"/>
        </w:rPr>
        <w:t xml:space="preserve">in </w:t>
      </w:r>
      <w:r w:rsidR="5435F8AF" w:rsidRPr="008C6E88">
        <w:rPr>
          <w:rFonts w:eastAsia="Verdana" w:cs="Verdana"/>
        </w:rPr>
        <w:t>the Strategy.</w:t>
      </w:r>
      <w:r w:rsidR="365A3455" w:rsidRPr="008C6E88">
        <w:rPr>
          <w:rFonts w:eastAsia="Verdana" w:cs="Verdana"/>
        </w:rPr>
        <w:t xml:space="preserve"> </w:t>
      </w:r>
      <w:r w:rsidR="10154E10" w:rsidRPr="008C6E88">
        <w:rPr>
          <w:rFonts w:eastAsia="Verdana" w:cs="Verdana"/>
        </w:rPr>
        <w:t xml:space="preserve">The Strategy must acknowledge and address the fact that </w:t>
      </w:r>
      <w:r w:rsidR="558B318E" w:rsidRPr="008C6E88">
        <w:rPr>
          <w:rFonts w:eastAsia="Verdana" w:cs="Verdana"/>
        </w:rPr>
        <w:t>c</w:t>
      </w:r>
      <w:r w:rsidR="7600E8E6" w:rsidRPr="008C6E88">
        <w:rPr>
          <w:rFonts w:eastAsia="Verdana" w:cs="Verdana"/>
        </w:rPr>
        <w:t>are is a gendered issue</w:t>
      </w:r>
      <w:r w:rsidR="7F2B8EBA" w:rsidRPr="008C6E88">
        <w:rPr>
          <w:rFonts w:eastAsia="Verdana" w:cs="Verdana"/>
        </w:rPr>
        <w:t xml:space="preserve">. </w:t>
      </w:r>
      <w:r w:rsidR="7600E8E6" w:rsidRPr="008C6E88">
        <w:rPr>
          <w:rFonts w:eastAsia="Verdana" w:cs="Verdana"/>
        </w:rPr>
        <w:t xml:space="preserve">As </w:t>
      </w:r>
      <w:r w:rsidR="38FF9333" w:rsidRPr="008C6E88">
        <w:rPr>
          <w:rFonts w:eastAsia="Verdana" w:cs="Verdana"/>
        </w:rPr>
        <w:t xml:space="preserve">already stated, women provide </w:t>
      </w:r>
      <w:r w:rsidR="336ECFA4" w:rsidRPr="008C6E88">
        <w:rPr>
          <w:rFonts w:eastAsia="Verdana" w:cs="Verdana"/>
        </w:rPr>
        <w:t>most of the</w:t>
      </w:r>
      <w:r w:rsidR="38FF9333" w:rsidRPr="008C6E88">
        <w:rPr>
          <w:rFonts w:eastAsia="Verdana" w:cs="Verdana"/>
        </w:rPr>
        <w:t xml:space="preserve"> informal care work in Australia</w:t>
      </w:r>
      <w:r w:rsidR="531FDBC5" w:rsidRPr="008C6E88">
        <w:rPr>
          <w:rFonts w:eastAsia="Verdana" w:cs="Verdana"/>
        </w:rPr>
        <w:t xml:space="preserve"> (67.7%)</w:t>
      </w:r>
      <w:r w:rsidR="38FF9333" w:rsidRPr="008C6E88">
        <w:rPr>
          <w:rFonts w:eastAsia="Verdana" w:cs="Verdana"/>
        </w:rPr>
        <w:t>. A significant portion of these women have disabilities themselves</w:t>
      </w:r>
      <w:r w:rsidR="4BCBA746" w:rsidRPr="008C6E88">
        <w:rPr>
          <w:rFonts w:eastAsia="Verdana" w:cs="Verdana"/>
        </w:rPr>
        <w:t xml:space="preserve"> (41.3%)</w:t>
      </w:r>
      <w:r w:rsidR="38FF9333" w:rsidRPr="008C6E88">
        <w:rPr>
          <w:rFonts w:eastAsia="Verdana" w:cs="Verdana"/>
        </w:rPr>
        <w:t xml:space="preserve">. Further, many of </w:t>
      </w:r>
      <w:r w:rsidR="0265E3E2" w:rsidRPr="008C6E88">
        <w:rPr>
          <w:rFonts w:eastAsia="Verdana" w:cs="Verdana"/>
        </w:rPr>
        <w:t xml:space="preserve">their care recipients who are </w:t>
      </w:r>
      <w:r w:rsidR="38FF9333" w:rsidRPr="008C6E88">
        <w:rPr>
          <w:rFonts w:eastAsia="Verdana" w:cs="Verdana"/>
        </w:rPr>
        <w:t xml:space="preserve">women </w:t>
      </w:r>
      <w:r w:rsidR="472E8EEE" w:rsidRPr="008C6E88">
        <w:rPr>
          <w:rFonts w:eastAsia="Verdana" w:cs="Verdana"/>
        </w:rPr>
        <w:t xml:space="preserve">will </w:t>
      </w:r>
      <w:r w:rsidR="38FF9333" w:rsidRPr="008C6E88">
        <w:rPr>
          <w:rFonts w:eastAsia="Verdana" w:cs="Verdana"/>
          <w:i/>
          <w:iCs/>
        </w:rPr>
        <w:t xml:space="preserve">only or primarily </w:t>
      </w:r>
      <w:r w:rsidR="0ED49188" w:rsidRPr="008C6E88">
        <w:rPr>
          <w:rFonts w:eastAsia="Verdana" w:cs="Verdana"/>
          <w:i/>
          <w:iCs/>
        </w:rPr>
        <w:t>receive</w:t>
      </w:r>
      <w:r w:rsidR="38FF9333" w:rsidRPr="008C6E88">
        <w:rPr>
          <w:rFonts w:eastAsia="Verdana" w:cs="Verdana"/>
          <w:i/>
          <w:iCs/>
        </w:rPr>
        <w:t xml:space="preserve"> care</w:t>
      </w:r>
      <w:r w:rsidR="5D8556FF" w:rsidRPr="008C6E88">
        <w:rPr>
          <w:rFonts w:eastAsia="Verdana" w:cs="Verdana"/>
          <w:i/>
          <w:iCs/>
        </w:rPr>
        <w:t xml:space="preserve"> in informal ways</w:t>
      </w:r>
      <w:r w:rsidR="5D8556FF" w:rsidRPr="008C6E88">
        <w:rPr>
          <w:rFonts w:eastAsia="Verdana" w:cs="Verdana"/>
          <w:color w:val="FF0000"/>
        </w:rPr>
        <w:t xml:space="preserve"> </w:t>
      </w:r>
      <w:r w:rsidR="5D8556FF" w:rsidRPr="008C6E88">
        <w:rPr>
          <w:rFonts w:eastAsia="Verdana" w:cs="Verdana"/>
        </w:rPr>
        <w:t>—despite disabilit</w:t>
      </w:r>
      <w:r w:rsidR="044C1C15" w:rsidRPr="008C6E88">
        <w:rPr>
          <w:rFonts w:eastAsia="Verdana" w:cs="Verdana"/>
        </w:rPr>
        <w:t>y</w:t>
      </w:r>
      <w:r w:rsidR="7DCFB596" w:rsidRPr="008C6E88">
        <w:rPr>
          <w:rFonts w:eastAsia="Verdana" w:cs="Verdana"/>
        </w:rPr>
        <w:t xml:space="preserve"> rates being on par between men and women, women and girls only make up 37% of NDIS participants</w:t>
      </w:r>
      <w:r w:rsidR="661F333B" w:rsidRPr="008C6E88">
        <w:rPr>
          <w:rFonts w:eastAsia="Verdana" w:cs="Verdana"/>
        </w:rPr>
        <w:t>, meaning women with disabilities are more likely to receive care in informal ways</w:t>
      </w:r>
      <w:r w:rsidR="7DCFB596" w:rsidRPr="008C6E88">
        <w:rPr>
          <w:rFonts w:eastAsia="Verdana" w:cs="Verdana"/>
        </w:rPr>
        <w:t xml:space="preserve"> </w:t>
      </w:r>
      <w:r w:rsidR="5155335A" w:rsidRPr="006D2F6E">
        <w:rPr>
          <w:rFonts w:eastAsia="Verdana" w:cs="Verdana"/>
          <w:color w:val="000000" w:themeColor="text1"/>
        </w:rPr>
        <w:t>(Piantedosi et al., 2024).</w:t>
      </w:r>
      <w:r w:rsidR="68D8D65E" w:rsidRPr="006D2F6E">
        <w:rPr>
          <w:rFonts w:eastAsia="Verdana" w:cs="Verdana"/>
          <w:color w:val="000000" w:themeColor="text1"/>
        </w:rPr>
        <w:t xml:space="preserve"> </w:t>
      </w:r>
      <w:r w:rsidR="0F1C836B" w:rsidRPr="006D2F6E">
        <w:rPr>
          <w:rFonts w:eastAsia="Verdana" w:cs="Verdana"/>
          <w:color w:val="000000" w:themeColor="text1"/>
        </w:rPr>
        <w:t>On average, women wait two to five years longer than men to obtain a diagnosis</w:t>
      </w:r>
      <w:r w:rsidR="5B26DDDF" w:rsidRPr="006D2F6E">
        <w:rPr>
          <w:rFonts w:eastAsia="Verdana" w:cs="Verdana"/>
          <w:color w:val="000000" w:themeColor="text1"/>
        </w:rPr>
        <w:t xml:space="preserve"> (</w:t>
      </w:r>
      <w:r w:rsidR="5B26DDDF" w:rsidRPr="008C6E88">
        <w:rPr>
          <w:rFonts w:eastAsia="Verdana" w:cs="Verdana"/>
          <w:color w:val="212121"/>
        </w:rPr>
        <w:t>Merone et al., 2022)</w:t>
      </w:r>
      <w:r w:rsidR="0F1C836B" w:rsidRPr="006D2F6E">
        <w:rPr>
          <w:rFonts w:eastAsia="Verdana" w:cs="Verdana"/>
          <w:color w:val="000000" w:themeColor="text1"/>
        </w:rPr>
        <w:t xml:space="preserve">, </w:t>
      </w:r>
      <w:r w:rsidR="4657AD19" w:rsidRPr="006D2F6E">
        <w:rPr>
          <w:rFonts w:eastAsia="Verdana" w:cs="Verdana"/>
          <w:color w:val="000000" w:themeColor="text1"/>
        </w:rPr>
        <w:t>are more likely than men to have at least one chronic health condition</w:t>
      </w:r>
      <w:r w:rsidR="3934BA6E" w:rsidRPr="006D2F6E">
        <w:rPr>
          <w:rFonts w:eastAsia="Verdana" w:cs="Verdana"/>
          <w:color w:val="000000" w:themeColor="text1"/>
        </w:rPr>
        <w:t xml:space="preserve"> </w:t>
      </w:r>
      <w:r w:rsidR="7B2784FF" w:rsidRPr="006D2F6E">
        <w:rPr>
          <w:rFonts w:eastAsia="Verdana" w:cs="Verdana"/>
          <w:color w:val="000000" w:themeColor="text1"/>
        </w:rPr>
        <w:t xml:space="preserve">(ABS, </w:t>
      </w:r>
      <w:r w:rsidR="7B2784FF" w:rsidRPr="006D2F6E">
        <w:rPr>
          <w:rFonts w:eastAsia="Verdana" w:cs="Verdana"/>
          <w:color w:val="000000" w:themeColor="text1"/>
        </w:rPr>
        <w:lastRenderedPageBreak/>
        <w:t>2022</w:t>
      </w:r>
      <w:r w:rsidR="5BC17315" w:rsidRPr="006D2F6E">
        <w:rPr>
          <w:rFonts w:eastAsia="Verdana" w:cs="Verdana"/>
          <w:color w:val="000000" w:themeColor="text1"/>
        </w:rPr>
        <w:t>b</w:t>
      </w:r>
      <w:r w:rsidR="7B2784FF" w:rsidRPr="006D2F6E">
        <w:rPr>
          <w:rFonts w:eastAsia="Verdana" w:cs="Verdana"/>
          <w:color w:val="000000" w:themeColor="text1"/>
        </w:rPr>
        <w:t>)</w:t>
      </w:r>
      <w:r w:rsidR="4657AD19" w:rsidRPr="006D2F6E">
        <w:rPr>
          <w:rFonts w:eastAsia="Verdana" w:cs="Verdana"/>
          <w:color w:val="000000" w:themeColor="text1"/>
        </w:rPr>
        <w:t xml:space="preserve">, </w:t>
      </w:r>
      <w:r w:rsidR="2072F879" w:rsidRPr="006D2F6E">
        <w:rPr>
          <w:rFonts w:eastAsia="Verdana" w:cs="Verdana"/>
          <w:color w:val="000000" w:themeColor="text1"/>
        </w:rPr>
        <w:t xml:space="preserve">and </w:t>
      </w:r>
      <w:r w:rsidR="3CBEDEAC" w:rsidRPr="006D2F6E">
        <w:rPr>
          <w:rFonts w:eastAsia="Verdana" w:cs="Verdana"/>
          <w:color w:val="000000" w:themeColor="text1"/>
        </w:rPr>
        <w:t>on average live f</w:t>
      </w:r>
      <w:r w:rsidR="7DA58700" w:rsidRPr="006D2F6E">
        <w:rPr>
          <w:rFonts w:eastAsia="Verdana" w:cs="Verdana"/>
          <w:color w:val="000000" w:themeColor="text1"/>
        </w:rPr>
        <w:t xml:space="preserve">our </w:t>
      </w:r>
      <w:r w:rsidR="3CBEDEAC" w:rsidRPr="006D2F6E">
        <w:rPr>
          <w:rFonts w:eastAsia="Verdana" w:cs="Verdana"/>
          <w:color w:val="000000" w:themeColor="text1"/>
        </w:rPr>
        <w:t>years longer than men</w:t>
      </w:r>
      <w:r w:rsidR="66BEE27B" w:rsidRPr="006D2F6E">
        <w:rPr>
          <w:rFonts w:eastAsia="Verdana" w:cs="Verdana"/>
          <w:color w:val="000000" w:themeColor="text1"/>
        </w:rPr>
        <w:t xml:space="preserve"> (</w:t>
      </w:r>
      <w:r w:rsidR="00145281" w:rsidRPr="008C6E88">
        <w:rPr>
          <w:rFonts w:eastAsia="Verdana" w:cs="Verdana"/>
        </w:rPr>
        <w:t xml:space="preserve">Australian Institute of Health and Welfare </w:t>
      </w:r>
      <w:r w:rsidR="0082310B">
        <w:rPr>
          <w:rFonts w:eastAsia="Verdana" w:cs="Verdana"/>
        </w:rPr>
        <w:t>[</w:t>
      </w:r>
      <w:r w:rsidR="66BEE27B" w:rsidRPr="006D2F6E">
        <w:rPr>
          <w:rFonts w:eastAsia="Verdana" w:cs="Verdana"/>
          <w:color w:val="000000" w:themeColor="text1"/>
        </w:rPr>
        <w:t>AIHW</w:t>
      </w:r>
      <w:r w:rsidR="0082310B">
        <w:rPr>
          <w:rFonts w:eastAsia="Verdana" w:cs="Verdana"/>
          <w:color w:val="000000" w:themeColor="text1"/>
        </w:rPr>
        <w:t>]</w:t>
      </w:r>
      <w:r w:rsidR="66BEE27B" w:rsidRPr="006D2F6E">
        <w:rPr>
          <w:rFonts w:eastAsia="Verdana" w:cs="Verdana"/>
          <w:color w:val="000000" w:themeColor="text1"/>
        </w:rPr>
        <w:t>, 2024)</w:t>
      </w:r>
      <w:r w:rsidR="2072F879" w:rsidRPr="006D2F6E">
        <w:rPr>
          <w:rFonts w:eastAsia="Verdana" w:cs="Verdana"/>
          <w:color w:val="000000" w:themeColor="text1"/>
        </w:rPr>
        <w:t xml:space="preserve">. </w:t>
      </w:r>
      <w:r w:rsidR="0D501678" w:rsidRPr="006D2F6E">
        <w:rPr>
          <w:rFonts w:eastAsia="Verdana" w:cs="Verdana"/>
          <w:color w:val="000000" w:themeColor="text1"/>
        </w:rPr>
        <w:t>These factors mean that women will be</w:t>
      </w:r>
      <w:r w:rsidR="7C850CFA" w:rsidRPr="006D2F6E">
        <w:rPr>
          <w:rFonts w:eastAsia="Verdana" w:cs="Verdana"/>
          <w:color w:val="000000" w:themeColor="text1"/>
        </w:rPr>
        <w:t xml:space="preserve"> more reliant on informal supports</w:t>
      </w:r>
      <w:r w:rsidR="5C790032" w:rsidRPr="006D2F6E">
        <w:rPr>
          <w:rFonts w:eastAsia="Verdana" w:cs="Verdana"/>
          <w:color w:val="000000" w:themeColor="text1"/>
        </w:rPr>
        <w:t xml:space="preserve"> than men, and</w:t>
      </w:r>
      <w:r w:rsidR="0894F890" w:rsidRPr="006D2F6E">
        <w:rPr>
          <w:rFonts w:eastAsia="Verdana" w:cs="Verdana"/>
          <w:color w:val="000000" w:themeColor="text1"/>
        </w:rPr>
        <w:t xml:space="preserve"> that</w:t>
      </w:r>
      <w:r w:rsidR="5C790032" w:rsidRPr="006D2F6E">
        <w:rPr>
          <w:rFonts w:eastAsia="Verdana" w:cs="Verdana"/>
          <w:color w:val="000000" w:themeColor="text1"/>
        </w:rPr>
        <w:t xml:space="preserve"> they </w:t>
      </w:r>
      <w:r w:rsidR="7F6C6D02" w:rsidRPr="006D2F6E">
        <w:rPr>
          <w:rFonts w:eastAsia="Verdana" w:cs="Verdana"/>
          <w:color w:val="000000" w:themeColor="text1"/>
        </w:rPr>
        <w:t xml:space="preserve">may </w:t>
      </w:r>
      <w:r w:rsidR="5C790032" w:rsidRPr="006D2F6E">
        <w:rPr>
          <w:rFonts w:eastAsia="Verdana" w:cs="Verdana"/>
          <w:color w:val="000000" w:themeColor="text1"/>
        </w:rPr>
        <w:t>be reliant on these supports for longer.</w:t>
      </w:r>
      <w:r w:rsidR="48D776EF" w:rsidRPr="006D2F6E">
        <w:rPr>
          <w:rFonts w:eastAsia="Verdana" w:cs="Verdana"/>
          <w:color w:val="000000" w:themeColor="text1"/>
        </w:rPr>
        <w:t xml:space="preserve"> Ensuring that all women have fair and sufficient access to formal supports will ease</w:t>
      </w:r>
      <w:r w:rsidR="549AC33B" w:rsidRPr="006D2F6E">
        <w:rPr>
          <w:rFonts w:eastAsia="Verdana" w:cs="Verdana"/>
          <w:color w:val="000000" w:themeColor="text1"/>
        </w:rPr>
        <w:t xml:space="preserve"> the pressure on their informal carers. </w:t>
      </w:r>
    </w:p>
    <w:p w14:paraId="6E44000C" w14:textId="5BA66B23" w:rsidR="412A94F7" w:rsidRDefault="1D50A1AA" w:rsidP="4421DDBB">
      <w:pPr>
        <w:pStyle w:val="ListBullet"/>
        <w:numPr>
          <w:ilvl w:val="0"/>
          <w:numId w:val="0"/>
        </w:numPr>
        <w:spacing w:after="0"/>
        <w:rPr>
          <w:rFonts w:eastAsia="Verdana" w:cs="Verdana"/>
        </w:rPr>
      </w:pPr>
      <w:r w:rsidRPr="008C6E88">
        <w:rPr>
          <w:rFonts w:eastAsia="Verdana" w:cs="Verdana"/>
        </w:rPr>
        <w:t>The Strategy must ensure be</w:t>
      </w:r>
      <w:r w:rsidR="44EA25EC" w:rsidRPr="008C6E88">
        <w:rPr>
          <w:rFonts w:eastAsia="Verdana" w:cs="Verdana"/>
        </w:rPr>
        <w:t xml:space="preserve">tter </w:t>
      </w:r>
      <w:r w:rsidRPr="006D2F6E">
        <w:rPr>
          <w:rFonts w:eastAsia="Verdana" w:cs="Verdana"/>
          <w:color w:val="000000" w:themeColor="text1"/>
        </w:rPr>
        <w:t>access to supports and information for women with disabilities. As already stated,</w:t>
      </w:r>
      <w:r w:rsidR="7D60E9F7" w:rsidRPr="006D2F6E">
        <w:rPr>
          <w:rFonts w:eastAsia="Verdana" w:cs="Verdana"/>
          <w:color w:val="000000" w:themeColor="text1"/>
        </w:rPr>
        <w:t xml:space="preserve"> women with disabilities face</w:t>
      </w:r>
      <w:r w:rsidR="236246CA" w:rsidRPr="008C6E88">
        <w:rPr>
          <w:rFonts w:eastAsia="Verdana" w:cs="Verdana"/>
        </w:rPr>
        <w:t xml:space="preserve"> attitudinal and </w:t>
      </w:r>
      <w:r w:rsidR="10A623F0" w:rsidRPr="008C6E88">
        <w:rPr>
          <w:rFonts w:eastAsia="Verdana" w:cs="Verdana"/>
        </w:rPr>
        <w:t xml:space="preserve">practical </w:t>
      </w:r>
      <w:r w:rsidR="236246CA" w:rsidRPr="008C6E88">
        <w:rPr>
          <w:rFonts w:eastAsia="Verdana" w:cs="Verdana"/>
        </w:rPr>
        <w:t xml:space="preserve">barriers to accessing </w:t>
      </w:r>
      <w:r w:rsidR="0BECD5F7" w:rsidRPr="008C6E88">
        <w:rPr>
          <w:rFonts w:eastAsia="Verdana" w:cs="Verdana"/>
        </w:rPr>
        <w:t>supports</w:t>
      </w:r>
      <w:r w:rsidR="515FAC7E" w:rsidRPr="008C6E88">
        <w:rPr>
          <w:rFonts w:eastAsia="Verdana" w:cs="Verdana"/>
        </w:rPr>
        <w:t>.</w:t>
      </w:r>
      <w:r w:rsidR="236246CA" w:rsidRPr="008C6E88">
        <w:rPr>
          <w:rFonts w:eastAsia="Verdana" w:cs="Verdana"/>
        </w:rPr>
        <w:t xml:space="preserve"> </w:t>
      </w:r>
      <w:r w:rsidR="508E986A" w:rsidRPr="008C6E88">
        <w:rPr>
          <w:rFonts w:eastAsia="Verdana" w:cs="Verdana"/>
        </w:rPr>
        <w:t>W</w:t>
      </w:r>
      <w:r w:rsidR="236246CA" w:rsidRPr="008C6E88">
        <w:rPr>
          <w:rFonts w:eastAsia="Verdana" w:cs="Verdana"/>
        </w:rPr>
        <w:t>omen with disabilities</w:t>
      </w:r>
      <w:r w:rsidR="1FD72ADD" w:rsidRPr="008C6E88">
        <w:rPr>
          <w:rFonts w:eastAsia="Verdana" w:cs="Verdana"/>
        </w:rPr>
        <w:t xml:space="preserve"> who are carers</w:t>
      </w:r>
      <w:r w:rsidR="236246CA" w:rsidRPr="008C6E88">
        <w:rPr>
          <w:rFonts w:eastAsia="Verdana" w:cs="Verdana"/>
        </w:rPr>
        <w:t xml:space="preserve"> face higher costs related to childcare, transport, cleaning, heating, laundry, food, security, safety, going out with </w:t>
      </w:r>
      <w:r w:rsidR="3184734C" w:rsidRPr="008C6E88">
        <w:rPr>
          <w:rFonts w:eastAsia="Verdana" w:cs="Verdana"/>
        </w:rPr>
        <w:t>care recipients</w:t>
      </w:r>
      <w:r w:rsidR="236246CA" w:rsidRPr="008C6E88">
        <w:rPr>
          <w:rFonts w:eastAsia="Verdana" w:cs="Verdana"/>
        </w:rPr>
        <w:t>, holidays, assistive technology, and communication</w:t>
      </w:r>
      <w:r w:rsidR="00975278" w:rsidRPr="008C6E88">
        <w:rPr>
          <w:rFonts w:eastAsia="Verdana" w:cs="Verdana"/>
        </w:rPr>
        <w:t xml:space="preserve"> </w:t>
      </w:r>
      <w:r w:rsidR="00975278" w:rsidRPr="008C6E88">
        <w:t>(SCIE</w:t>
      </w:r>
      <w:r w:rsidR="00A42CA3">
        <w:t>,</w:t>
      </w:r>
      <w:r w:rsidR="00975278" w:rsidRPr="008C6E88">
        <w:t xml:space="preserve"> 2005, Preston</w:t>
      </w:r>
      <w:r w:rsidR="00A42CA3">
        <w:t>,</w:t>
      </w:r>
      <w:r w:rsidR="00975278" w:rsidRPr="008C6E88">
        <w:t xml:space="preserve"> 2005)</w:t>
      </w:r>
      <w:r w:rsidR="236246CA" w:rsidRPr="008C6E88">
        <w:rPr>
          <w:rFonts w:eastAsia="Verdana" w:cs="Verdana"/>
        </w:rPr>
        <w:t xml:space="preserve">. Navigating </w:t>
      </w:r>
      <w:r w:rsidR="596B7DD4" w:rsidRPr="008C6E88">
        <w:rPr>
          <w:rFonts w:eastAsia="Verdana" w:cs="Verdana"/>
        </w:rPr>
        <w:t xml:space="preserve">formal care </w:t>
      </w:r>
      <w:r w:rsidR="236246CA" w:rsidRPr="008C6E88">
        <w:rPr>
          <w:rFonts w:eastAsia="Verdana" w:cs="Verdana"/>
        </w:rPr>
        <w:t>systems is complex, and access to appropriate content and formats of information (such as Braille, audio, Easy English, and the use of telephone access relay services and sign interpreters) is often limited</w:t>
      </w:r>
      <w:r w:rsidR="00876B90" w:rsidRPr="008C6E88">
        <w:rPr>
          <w:rFonts w:eastAsia="Verdana" w:cs="Verdana"/>
        </w:rPr>
        <w:t xml:space="preserve"> </w:t>
      </w:r>
      <w:r w:rsidR="00876B90" w:rsidRPr="008C6E88">
        <w:t>(WWDA</w:t>
      </w:r>
      <w:r w:rsidR="00641B1D">
        <w:t>,</w:t>
      </w:r>
      <w:r w:rsidR="00876B90" w:rsidRPr="008C6E88">
        <w:t xml:space="preserve"> 2007)</w:t>
      </w:r>
      <w:r w:rsidR="236246CA" w:rsidRPr="008C6E88">
        <w:rPr>
          <w:rFonts w:eastAsia="Verdana" w:cs="Verdana"/>
        </w:rPr>
        <w:t>. Women with disabilities who are carers</w:t>
      </w:r>
      <w:r w:rsidR="783D7182" w:rsidRPr="008C6E88">
        <w:rPr>
          <w:rFonts w:eastAsia="Verdana" w:cs="Verdana"/>
        </w:rPr>
        <w:t xml:space="preserve"> of children</w:t>
      </w:r>
      <w:r w:rsidR="236246CA" w:rsidRPr="008C6E88">
        <w:rPr>
          <w:rFonts w:eastAsia="Verdana" w:cs="Verdana"/>
        </w:rPr>
        <w:t xml:space="preserve"> </w:t>
      </w:r>
      <w:r w:rsidR="2AB2F452" w:rsidRPr="008C6E88">
        <w:rPr>
          <w:rFonts w:eastAsia="Verdana" w:cs="Verdana"/>
        </w:rPr>
        <w:t xml:space="preserve">may </w:t>
      </w:r>
      <w:r w:rsidR="48BBA49B" w:rsidRPr="008C6E88">
        <w:rPr>
          <w:rFonts w:eastAsia="Verdana" w:cs="Verdana"/>
        </w:rPr>
        <w:t xml:space="preserve">also </w:t>
      </w:r>
      <w:r w:rsidR="236246CA" w:rsidRPr="008C6E88">
        <w:rPr>
          <w:rFonts w:eastAsia="Verdana" w:cs="Verdana"/>
        </w:rPr>
        <w:t>face barriers to obtaining adaptive parenting equipment</w:t>
      </w:r>
      <w:r w:rsidR="1403BFB1" w:rsidRPr="008C6E88">
        <w:rPr>
          <w:rFonts w:eastAsia="Verdana" w:cs="Verdana"/>
        </w:rPr>
        <w:t xml:space="preserve">. </w:t>
      </w:r>
    </w:p>
    <w:p w14:paraId="551A4C36" w14:textId="7A57AB60" w:rsidR="009754EA" w:rsidRPr="008C6E88" w:rsidRDefault="009754EA" w:rsidP="009754EA">
      <w:pPr>
        <w:pStyle w:val="IntenseQuote"/>
        <w:rPr>
          <w:rFonts w:ascii="Verdana" w:hAnsi="Verdana"/>
        </w:rPr>
      </w:pPr>
      <w:r w:rsidRPr="008C6E88">
        <w:rPr>
          <w:rFonts w:ascii="Verdana" w:hAnsi="Verdana"/>
        </w:rPr>
        <w:t>WDV Insight</w:t>
      </w:r>
      <w:r w:rsidRPr="008C6E88">
        <w:rPr>
          <w:rFonts w:ascii="Verdana" w:hAnsi="Verdana"/>
        </w:rPr>
        <w:br/>
      </w:r>
      <w:r w:rsidRPr="00D7325E">
        <w:rPr>
          <w:rFonts w:ascii="Verdana" w:hAnsi="Verdana"/>
        </w:rPr>
        <w:t>“</w:t>
      </w:r>
      <w:r w:rsidRPr="00D7325E">
        <w:rPr>
          <w:rFonts w:ascii="Verdana" w:hAnsi="Verdana"/>
          <w:b w:val="0"/>
          <w:bCs w:val="0"/>
          <w:i/>
          <w:iCs/>
        </w:rPr>
        <w:t>Ensuring that all women have fair and sufficient access to formal supports will ease the pressure on their informal carers.</w:t>
      </w:r>
      <w:r w:rsidRPr="00D7325E">
        <w:rPr>
          <w:rFonts w:ascii="Verdana" w:hAnsi="Verdana"/>
        </w:rPr>
        <w:t>”</w:t>
      </w:r>
    </w:p>
    <w:p w14:paraId="531772BA" w14:textId="77134FA9" w:rsidR="412A94F7" w:rsidRPr="008C6E88" w:rsidRDefault="1403BFB1" w:rsidP="4421DDBB">
      <w:pPr>
        <w:rPr>
          <w:rFonts w:eastAsia="Verdana" w:cs="Verdana"/>
        </w:rPr>
      </w:pPr>
      <w:r w:rsidRPr="008C6E88">
        <w:rPr>
          <w:rFonts w:eastAsia="Verdana" w:cs="Verdana"/>
        </w:rPr>
        <w:t xml:space="preserve">These </w:t>
      </w:r>
      <w:r w:rsidR="02EAE780" w:rsidRPr="008C6E88">
        <w:rPr>
          <w:rFonts w:eastAsia="Verdana" w:cs="Verdana"/>
        </w:rPr>
        <w:t xml:space="preserve">barriers are compounded by </w:t>
      </w:r>
      <w:r w:rsidRPr="008C6E88">
        <w:rPr>
          <w:rFonts w:eastAsia="Verdana" w:cs="Verdana"/>
        </w:rPr>
        <w:t xml:space="preserve">the barriers and inequalities felt by women with disabilities </w:t>
      </w:r>
      <w:r w:rsidR="29F35A45" w:rsidRPr="008C6E88">
        <w:rPr>
          <w:rFonts w:eastAsia="Verdana" w:cs="Verdana"/>
        </w:rPr>
        <w:t>more broadly.</w:t>
      </w:r>
      <w:r w:rsidR="7BD364CF" w:rsidRPr="008C6E88">
        <w:rPr>
          <w:rFonts w:eastAsia="Verdana" w:cs="Verdana"/>
        </w:rPr>
        <w:t xml:space="preserve"> </w:t>
      </w:r>
      <w:r w:rsidR="29F35A45" w:rsidRPr="008C6E88">
        <w:rPr>
          <w:rFonts w:eastAsia="Verdana" w:cs="Verdana"/>
        </w:rPr>
        <w:t>Compared to women</w:t>
      </w:r>
      <w:r w:rsidR="00ED0ABC">
        <w:rPr>
          <w:rFonts w:eastAsia="Verdana" w:cs="Verdana"/>
        </w:rPr>
        <w:t xml:space="preserve"> without disabilities</w:t>
      </w:r>
      <w:r w:rsidR="29F35A45" w:rsidRPr="008C6E88">
        <w:rPr>
          <w:rFonts w:eastAsia="Verdana" w:cs="Verdana"/>
        </w:rPr>
        <w:t>, women with disabilities are less likely to be in paid work, are</w:t>
      </w:r>
      <w:r w:rsidR="2E593F96" w:rsidRPr="008C6E88">
        <w:rPr>
          <w:rFonts w:eastAsia="Verdana" w:cs="Verdana"/>
        </w:rPr>
        <w:t xml:space="preserve"> more likely to be</w:t>
      </w:r>
      <w:r w:rsidR="29F35A45" w:rsidRPr="008C6E88">
        <w:rPr>
          <w:rFonts w:eastAsia="Verdana" w:cs="Verdana"/>
        </w:rPr>
        <w:t xml:space="preserve"> in the lowest income earning bracket, </w:t>
      </w:r>
      <w:r w:rsidR="1307613E" w:rsidRPr="008C6E88">
        <w:rPr>
          <w:rFonts w:eastAsia="Verdana" w:cs="Verdana"/>
        </w:rPr>
        <w:t xml:space="preserve">they </w:t>
      </w:r>
      <w:r w:rsidR="29F35A45" w:rsidRPr="008C6E88">
        <w:rPr>
          <w:rFonts w:eastAsia="Verdana" w:cs="Verdana"/>
        </w:rPr>
        <w:t xml:space="preserve">spend a greater proportion of their income on medical care and health-related </w:t>
      </w:r>
      <w:r w:rsidR="4A032F06" w:rsidRPr="008C6E88">
        <w:rPr>
          <w:rFonts w:eastAsia="Verdana" w:cs="Verdana"/>
        </w:rPr>
        <w:t>expenses, and</w:t>
      </w:r>
      <w:r w:rsidR="29F35A45" w:rsidRPr="008C6E88">
        <w:rPr>
          <w:rFonts w:eastAsia="Verdana" w:cs="Verdana"/>
        </w:rPr>
        <w:t xml:space="preserve"> </w:t>
      </w:r>
      <w:r w:rsidR="7928DF04" w:rsidRPr="008C6E88">
        <w:rPr>
          <w:rFonts w:eastAsia="Verdana" w:cs="Verdana"/>
        </w:rPr>
        <w:t xml:space="preserve">they </w:t>
      </w:r>
      <w:r w:rsidR="29F35A45" w:rsidRPr="008C6E88">
        <w:rPr>
          <w:rFonts w:eastAsia="Verdana" w:cs="Verdana"/>
        </w:rPr>
        <w:t>are less likely to receive appropriate health services</w:t>
      </w:r>
      <w:r w:rsidR="5B2B5FBB" w:rsidRPr="008C6E88">
        <w:rPr>
          <w:rFonts w:eastAsia="Verdana" w:cs="Verdana"/>
        </w:rPr>
        <w:t xml:space="preserve"> (</w:t>
      </w:r>
      <w:r w:rsidR="00C94886" w:rsidRPr="008C6E88">
        <w:rPr>
          <w:rFonts w:eastAsia="Verdana" w:cs="Verdana"/>
        </w:rPr>
        <w:t>Frohmader</w:t>
      </w:r>
      <w:r w:rsidR="00842928">
        <w:rPr>
          <w:rFonts w:eastAsia="Verdana" w:cs="Verdana"/>
        </w:rPr>
        <w:t>,</w:t>
      </w:r>
      <w:r w:rsidR="00740196" w:rsidRPr="008C6E88">
        <w:rPr>
          <w:rFonts w:eastAsia="Verdana" w:cs="Verdana"/>
        </w:rPr>
        <w:t xml:space="preserve"> 2009</w:t>
      </w:r>
      <w:r w:rsidR="5B2B5FBB" w:rsidRPr="008C6E88">
        <w:rPr>
          <w:rFonts w:eastAsia="Verdana" w:cs="Verdana"/>
        </w:rPr>
        <w:t>)</w:t>
      </w:r>
      <w:r w:rsidR="29F35A45" w:rsidRPr="008C6E88">
        <w:rPr>
          <w:rFonts w:eastAsia="Verdana" w:cs="Verdana"/>
        </w:rPr>
        <w:t xml:space="preserve">. They are </w:t>
      </w:r>
      <w:r w:rsidR="00E54821">
        <w:rPr>
          <w:rFonts w:eastAsia="Verdana" w:cs="Verdana"/>
        </w:rPr>
        <w:t xml:space="preserve">also </w:t>
      </w:r>
      <w:r w:rsidR="29F35A45" w:rsidRPr="008C6E88">
        <w:rPr>
          <w:rFonts w:eastAsia="Verdana" w:cs="Verdana"/>
        </w:rPr>
        <w:t>substantially overrepresented in public housing and are often forced to live in situations in which they experience, or are at risk of experiencing, violence, abuse, and neglect</w:t>
      </w:r>
      <w:r w:rsidR="6843E851" w:rsidRPr="008C6E88">
        <w:rPr>
          <w:rFonts w:eastAsia="Verdana" w:cs="Verdana"/>
        </w:rPr>
        <w:t xml:space="preserve"> (</w:t>
      </w:r>
      <w:r w:rsidR="00E8053E" w:rsidRPr="008C6E88">
        <w:t>Barrett et al., 2009</w:t>
      </w:r>
      <w:r w:rsidR="6843E851" w:rsidRPr="008C6E88">
        <w:rPr>
          <w:rFonts w:eastAsia="Verdana" w:cs="Verdana"/>
        </w:rPr>
        <w:t>)</w:t>
      </w:r>
      <w:r w:rsidR="29F35A45" w:rsidRPr="008C6E88">
        <w:rPr>
          <w:rFonts w:eastAsia="Verdana" w:cs="Verdana"/>
        </w:rPr>
        <w:t xml:space="preserve">. </w:t>
      </w:r>
      <w:r w:rsidR="2B27DCF6" w:rsidRPr="008C6E88">
        <w:rPr>
          <w:rFonts w:eastAsia="Verdana" w:cs="Verdana"/>
        </w:rPr>
        <w:t xml:space="preserve">These factors all impact on the capacity of women with disabilities to support themselves and the people for whom they care. </w:t>
      </w:r>
    </w:p>
    <w:p w14:paraId="3E5728D9" w14:textId="33851538" w:rsidR="412A94F7" w:rsidRPr="008C6E88" w:rsidRDefault="5ED1FD36" w:rsidP="4421DDBB">
      <w:pPr>
        <w:rPr>
          <w:rFonts w:eastAsia="Verdana" w:cs="Verdana"/>
        </w:rPr>
      </w:pPr>
      <w:r w:rsidRPr="008C6E88">
        <w:rPr>
          <w:rFonts w:eastAsia="Verdana" w:cs="Verdana"/>
        </w:rPr>
        <w:t>C</w:t>
      </w:r>
      <w:r w:rsidR="086C5BFB" w:rsidRPr="008C6E88">
        <w:rPr>
          <w:rFonts w:eastAsia="Verdana" w:cs="Verdana"/>
        </w:rPr>
        <w:t>ritically, the Strategy must prioritise and support women with disabilities who provide car</w:t>
      </w:r>
      <w:r w:rsidR="65074D20" w:rsidRPr="008C6E88">
        <w:rPr>
          <w:rFonts w:eastAsia="Verdana" w:cs="Verdana"/>
        </w:rPr>
        <w:t>e while experiencing</w:t>
      </w:r>
      <w:r w:rsidR="1CFA3F94" w:rsidRPr="008C6E88">
        <w:rPr>
          <w:rFonts w:eastAsia="Verdana" w:cs="Verdana"/>
        </w:rPr>
        <w:t xml:space="preserve"> or fleeing</w:t>
      </w:r>
      <w:r w:rsidR="65074D20" w:rsidRPr="008C6E88">
        <w:rPr>
          <w:rFonts w:eastAsia="Verdana" w:cs="Verdana"/>
        </w:rPr>
        <w:t xml:space="preserve"> violence. </w:t>
      </w:r>
      <w:r w:rsidR="19DC4675" w:rsidRPr="008C6E88">
        <w:rPr>
          <w:rFonts w:eastAsia="Verdana" w:cs="Verdana"/>
        </w:rPr>
        <w:t>Women with disabilities are significantly more likely to have experienced intimate partner</w:t>
      </w:r>
      <w:r w:rsidR="5C677E28" w:rsidRPr="008C6E88">
        <w:rPr>
          <w:rFonts w:eastAsia="Verdana" w:cs="Verdana"/>
        </w:rPr>
        <w:t xml:space="preserve"> </w:t>
      </w:r>
      <w:r w:rsidR="19DC4675" w:rsidRPr="008C6E88">
        <w:rPr>
          <w:rFonts w:eastAsia="Verdana" w:cs="Verdana"/>
        </w:rPr>
        <w:t>violence compared to those without disabilities (33.2% and 21.2%, respectively</w:t>
      </w:r>
      <w:r w:rsidR="2BEF56C7" w:rsidRPr="008C6E88">
        <w:rPr>
          <w:rFonts w:eastAsia="Verdana" w:cs="Verdana"/>
        </w:rPr>
        <w:t xml:space="preserve"> </w:t>
      </w:r>
      <w:r w:rsidR="00067B86">
        <w:rPr>
          <w:rFonts w:eastAsia="Verdana" w:cs="Verdana"/>
        </w:rPr>
        <w:t>[</w:t>
      </w:r>
      <w:r w:rsidR="00E8053E" w:rsidRPr="008C6E88">
        <w:t>Barrett et al., 2009</w:t>
      </w:r>
      <w:r w:rsidR="00067B86">
        <w:rPr>
          <w:rFonts w:eastAsia="Verdana" w:cs="Verdana"/>
        </w:rPr>
        <w:t>]</w:t>
      </w:r>
      <w:r w:rsidR="19DC4675" w:rsidRPr="008C6E88">
        <w:rPr>
          <w:rFonts w:eastAsia="Verdana" w:cs="Verdana"/>
        </w:rPr>
        <w:t xml:space="preserve">). They </w:t>
      </w:r>
      <w:r w:rsidR="37A76872" w:rsidRPr="008C6E88">
        <w:rPr>
          <w:rFonts w:eastAsia="Verdana" w:cs="Verdana"/>
        </w:rPr>
        <w:t>may be less able to</w:t>
      </w:r>
      <w:r w:rsidR="19DC4675" w:rsidRPr="008C6E88">
        <w:rPr>
          <w:rFonts w:eastAsia="Verdana" w:cs="Verdana"/>
        </w:rPr>
        <w:t xml:space="preserve"> leave abusive situations due to fears that the person for whom they care may lose essential supports or that support systems are tethered to the home/perpetrator</w:t>
      </w:r>
      <w:r w:rsidR="00740196" w:rsidRPr="008C6E88">
        <w:t xml:space="preserve"> (Barrett et al</w:t>
      </w:r>
      <w:r w:rsidR="00992506">
        <w:t>,</w:t>
      </w:r>
      <w:r w:rsidR="00740196" w:rsidRPr="008C6E88">
        <w:t xml:space="preserve"> 2009)</w:t>
      </w:r>
      <w:r w:rsidR="19DC4675" w:rsidRPr="008C6E88">
        <w:rPr>
          <w:rFonts w:eastAsia="Verdana" w:cs="Verdana"/>
        </w:rPr>
        <w:t xml:space="preserve">. Additionally, </w:t>
      </w:r>
      <w:r w:rsidR="1184B774" w:rsidRPr="008C6E88">
        <w:rPr>
          <w:rFonts w:eastAsia="Verdana" w:cs="Verdana"/>
        </w:rPr>
        <w:t xml:space="preserve">women with disabilities </w:t>
      </w:r>
      <w:r w:rsidR="67C142B4" w:rsidRPr="008C6E88">
        <w:rPr>
          <w:rFonts w:eastAsia="Verdana" w:cs="Verdana"/>
        </w:rPr>
        <w:t xml:space="preserve">are more likely to be unlawfully </w:t>
      </w:r>
      <w:r w:rsidR="67C142B4" w:rsidRPr="008C6E88">
        <w:rPr>
          <w:rFonts w:eastAsia="Verdana" w:cs="Verdana"/>
        </w:rPr>
        <w:lastRenderedPageBreak/>
        <w:t>sterilised, face medical interventions to control their fertility, be assaulted, raped, and abused</w:t>
      </w:r>
      <w:r w:rsidR="00740196" w:rsidRPr="008C6E88">
        <w:rPr>
          <w:rFonts w:eastAsia="Verdana" w:cs="Verdana"/>
        </w:rPr>
        <w:t>.</w:t>
      </w:r>
      <w:r w:rsidR="333255E3" w:rsidRPr="008C6E88">
        <w:rPr>
          <w:rFonts w:eastAsia="Verdana" w:cs="Verdana"/>
        </w:rPr>
        <w:t xml:space="preserve"> </w:t>
      </w:r>
      <w:r w:rsidR="7F8A54E4" w:rsidRPr="008C6E88">
        <w:rPr>
          <w:rFonts w:eastAsia="Verdana" w:cs="Verdana"/>
        </w:rPr>
        <w:t>T</w:t>
      </w:r>
      <w:r w:rsidR="19DC4675" w:rsidRPr="008C6E88">
        <w:rPr>
          <w:rFonts w:eastAsia="Verdana" w:cs="Verdana"/>
        </w:rPr>
        <w:t>hey are more likely to experience marriage breakdown and divorce, less likely to have children, and more likely to be single parents</w:t>
      </w:r>
      <w:r w:rsidR="00740196" w:rsidRPr="008C6E88">
        <w:t xml:space="preserve"> (Barranti &amp; Yuen</w:t>
      </w:r>
      <w:r w:rsidR="005A6250">
        <w:t>,</w:t>
      </w:r>
      <w:r w:rsidR="00740196" w:rsidRPr="008C6E88">
        <w:t xml:space="preserve"> 2008</w:t>
      </w:r>
      <w:r w:rsidR="00FA116F" w:rsidRPr="008C6E88">
        <w:t>)</w:t>
      </w:r>
      <w:r w:rsidR="00740196" w:rsidRPr="008C6E88">
        <w:t xml:space="preserve"> </w:t>
      </w:r>
      <w:r w:rsidR="31231697" w:rsidRPr="008C6E88">
        <w:rPr>
          <w:rFonts w:eastAsia="Verdana" w:cs="Verdana"/>
        </w:rPr>
        <w:t xml:space="preserve">This can leave women with disabilities who care with reduced </w:t>
      </w:r>
      <w:r w:rsidR="44A5E3EC" w:rsidRPr="008C6E88">
        <w:rPr>
          <w:rFonts w:eastAsia="Verdana" w:cs="Verdana"/>
        </w:rPr>
        <w:t xml:space="preserve">access to </w:t>
      </w:r>
      <w:r w:rsidR="31231697" w:rsidRPr="008C6E88">
        <w:rPr>
          <w:rFonts w:eastAsia="Verdana" w:cs="Verdana"/>
        </w:rPr>
        <w:t xml:space="preserve">informal and formal support </w:t>
      </w:r>
      <w:r w:rsidR="7DEB37C5" w:rsidRPr="008C6E88">
        <w:rPr>
          <w:rFonts w:eastAsia="Verdana" w:cs="Verdana"/>
        </w:rPr>
        <w:t>systems</w:t>
      </w:r>
      <w:r w:rsidR="172A4AD8" w:rsidRPr="008C6E88">
        <w:rPr>
          <w:rFonts w:eastAsia="Verdana" w:cs="Verdana"/>
        </w:rPr>
        <w:t xml:space="preserve">. </w:t>
      </w:r>
      <w:r w:rsidR="009F2133">
        <w:rPr>
          <w:rFonts w:eastAsia="Verdana" w:cs="Verdana"/>
        </w:rPr>
        <w:t>M</w:t>
      </w:r>
      <w:r w:rsidR="172A4AD8" w:rsidRPr="008C6E88">
        <w:rPr>
          <w:rFonts w:eastAsia="Verdana" w:cs="Verdana"/>
        </w:rPr>
        <w:t xml:space="preserve">any women </w:t>
      </w:r>
      <w:r w:rsidR="2D3C55CC" w:rsidRPr="008C6E88">
        <w:rPr>
          <w:rFonts w:eastAsia="Verdana" w:cs="Verdana"/>
        </w:rPr>
        <w:t xml:space="preserve">who </w:t>
      </w:r>
      <w:r w:rsidR="002273D0">
        <w:rPr>
          <w:rFonts w:eastAsia="Verdana" w:cs="Verdana"/>
        </w:rPr>
        <w:t>have</w:t>
      </w:r>
      <w:r w:rsidR="002273D0" w:rsidRPr="008C6E88">
        <w:rPr>
          <w:rFonts w:eastAsia="Verdana" w:cs="Verdana"/>
        </w:rPr>
        <w:t xml:space="preserve"> </w:t>
      </w:r>
      <w:r w:rsidR="2D3C55CC" w:rsidRPr="008C6E88">
        <w:rPr>
          <w:rFonts w:eastAsia="Verdana" w:cs="Verdana"/>
        </w:rPr>
        <w:t xml:space="preserve">disabilities </w:t>
      </w:r>
      <w:r w:rsidR="002A1763">
        <w:rPr>
          <w:rFonts w:eastAsia="Verdana" w:cs="Verdana"/>
        </w:rPr>
        <w:t>and</w:t>
      </w:r>
      <w:r w:rsidR="002A1763" w:rsidRPr="008C6E88">
        <w:rPr>
          <w:rFonts w:eastAsia="Verdana" w:cs="Verdana"/>
        </w:rPr>
        <w:t xml:space="preserve"> </w:t>
      </w:r>
      <w:r w:rsidR="2D3C55CC" w:rsidRPr="008C6E88">
        <w:rPr>
          <w:rFonts w:eastAsia="Verdana" w:cs="Verdana"/>
        </w:rPr>
        <w:t>are care</w:t>
      </w:r>
      <w:r w:rsidR="000320B8">
        <w:rPr>
          <w:rFonts w:eastAsia="Verdana" w:cs="Verdana"/>
        </w:rPr>
        <w:t>r</w:t>
      </w:r>
      <w:r w:rsidR="2D3C55CC" w:rsidRPr="008C6E88">
        <w:rPr>
          <w:rFonts w:eastAsia="Verdana" w:cs="Verdana"/>
        </w:rPr>
        <w:t>s must</w:t>
      </w:r>
      <w:r w:rsidR="0B18931F" w:rsidRPr="008C6E88">
        <w:rPr>
          <w:rFonts w:eastAsia="Verdana" w:cs="Verdana"/>
        </w:rPr>
        <w:t xml:space="preserve"> </w:t>
      </w:r>
      <w:r w:rsidR="0095385B">
        <w:rPr>
          <w:rFonts w:eastAsia="Verdana" w:cs="Verdana"/>
        </w:rPr>
        <w:t xml:space="preserve">also </w:t>
      </w:r>
      <w:r w:rsidR="00C047DC" w:rsidRPr="008C6E88">
        <w:rPr>
          <w:rFonts w:eastAsia="Verdana" w:cs="Verdana"/>
        </w:rPr>
        <w:t>provid</w:t>
      </w:r>
      <w:r w:rsidR="00C047DC">
        <w:rPr>
          <w:rFonts w:eastAsia="Verdana" w:cs="Verdana"/>
        </w:rPr>
        <w:t>e</w:t>
      </w:r>
      <w:r w:rsidR="00C047DC" w:rsidRPr="008C6E88">
        <w:rPr>
          <w:rFonts w:eastAsia="Verdana" w:cs="Verdana"/>
        </w:rPr>
        <w:t xml:space="preserve"> </w:t>
      </w:r>
      <w:r w:rsidR="0B18931F" w:rsidRPr="008C6E88">
        <w:rPr>
          <w:rFonts w:eastAsia="Verdana" w:cs="Verdana"/>
        </w:rPr>
        <w:t xml:space="preserve">care while living with their own significant trauma. </w:t>
      </w:r>
    </w:p>
    <w:p w14:paraId="47131503" w14:textId="11B60749" w:rsidR="412A94F7" w:rsidRPr="008C6E88" w:rsidRDefault="0A4E25F9" w:rsidP="4421DDBB">
      <w:pPr>
        <w:rPr>
          <w:rFonts w:eastAsia="Aptos" w:cs="Aptos"/>
        </w:rPr>
      </w:pPr>
      <w:r w:rsidRPr="008C6E88">
        <w:rPr>
          <w:rFonts w:eastAsia="Arial"/>
          <w:b/>
          <w:bCs/>
        </w:rPr>
        <w:t xml:space="preserve">Recommendation </w:t>
      </w:r>
      <w:r w:rsidR="2AD0EBE1" w:rsidRPr="008C6E88">
        <w:rPr>
          <w:rFonts w:eastAsia="Arial"/>
          <w:b/>
          <w:bCs/>
        </w:rPr>
        <w:t>8</w:t>
      </w:r>
      <w:r w:rsidRPr="008C6E88">
        <w:rPr>
          <w:rFonts w:eastAsia="Arial"/>
          <w:b/>
          <w:bCs/>
        </w:rPr>
        <w:t xml:space="preserve">: </w:t>
      </w:r>
      <w:r w:rsidR="0D42919D" w:rsidRPr="008C6E88">
        <w:rPr>
          <w:rFonts w:eastAsiaTheme="minorEastAsia" w:cstheme="minorBidi"/>
        </w:rPr>
        <w:t>Include women with disabilities as one of the core focus groups in the National Carer Strategy.</w:t>
      </w:r>
    </w:p>
    <w:p w14:paraId="6F542A19" w14:textId="22BC9883" w:rsidR="412A94F7" w:rsidRPr="008C6E88" w:rsidRDefault="0D42919D" w:rsidP="4421DDBB">
      <w:pPr>
        <w:rPr>
          <w:rFonts w:eastAsia="Aptos" w:cs="Aptos"/>
        </w:rPr>
      </w:pPr>
      <w:r w:rsidRPr="008C6E88">
        <w:rPr>
          <w:rFonts w:eastAsia="Arial"/>
          <w:b/>
          <w:bCs/>
        </w:rPr>
        <w:t>Recommendation 9:</w:t>
      </w:r>
      <w:r w:rsidRPr="008C6E88">
        <w:rPr>
          <w:rFonts w:eastAsia="Aptos" w:cs="Aptos"/>
        </w:rPr>
        <w:t xml:space="preserve"> Collect disaggregated data to assess the rates of unpaid care provided by women with disabilities. This data should inform policy and program design and provide greater clarity over their specific support needs. </w:t>
      </w:r>
    </w:p>
    <w:p w14:paraId="77C659C4" w14:textId="20720481" w:rsidR="412A94F7" w:rsidRPr="008C6E88" w:rsidRDefault="119240E3" w:rsidP="4421DDBB">
      <w:pPr>
        <w:rPr>
          <w:rFonts w:eastAsia="Aptos" w:cs="Aptos"/>
        </w:rPr>
      </w:pPr>
      <w:r w:rsidRPr="008C6E88">
        <w:rPr>
          <w:rFonts w:eastAsia="Arial"/>
          <w:b/>
          <w:bCs/>
          <w:color w:val="000000" w:themeColor="text1"/>
        </w:rPr>
        <w:t>Recommendation 10</w:t>
      </w:r>
      <w:r w:rsidRPr="008C6E88">
        <w:rPr>
          <w:rFonts w:eastAsia="Arial"/>
          <w:b/>
          <w:bCs/>
        </w:rPr>
        <w:t>:</w:t>
      </w:r>
      <w:r w:rsidRPr="008C6E88">
        <w:rPr>
          <w:rFonts w:eastAsia="Aptos" w:cs="Aptos"/>
        </w:rPr>
        <w:t xml:space="preserve"> Ensure that the Strategy and its related policies and programs are designed with input from women with disabilities who are carers. This includes co-designing initiatives that address their specific barriers and support needs. </w:t>
      </w:r>
    </w:p>
    <w:p w14:paraId="4B6599B9" w14:textId="1D1292AE" w:rsidR="412A94F7" w:rsidRPr="008C6E88" w:rsidRDefault="5B3FB628" w:rsidP="412A94F7">
      <w:pPr>
        <w:rPr>
          <w:rFonts w:eastAsia="Aptos" w:cs="Aptos"/>
        </w:rPr>
      </w:pPr>
      <w:r w:rsidRPr="008C6E88">
        <w:rPr>
          <w:rFonts w:eastAsia="Arial"/>
          <w:b/>
          <w:bCs/>
          <w:color w:val="000000" w:themeColor="text1"/>
        </w:rPr>
        <w:t>Recommendation 11:</w:t>
      </w:r>
      <w:r w:rsidRPr="008C6E88">
        <w:rPr>
          <w:rFonts w:eastAsia="Aptos" w:cs="Aptos"/>
          <w:color w:val="FF0000"/>
        </w:rPr>
        <w:t xml:space="preserve"> </w:t>
      </w:r>
      <w:r w:rsidRPr="008C6E88">
        <w:rPr>
          <w:rFonts w:eastAsia="Aptos" w:cs="Aptos"/>
        </w:rPr>
        <w:t xml:space="preserve">Support </w:t>
      </w:r>
      <w:r w:rsidR="002F0269">
        <w:rPr>
          <w:rFonts w:eastAsia="Aptos" w:cs="Aptos"/>
        </w:rPr>
        <w:t>DPOs</w:t>
      </w:r>
      <w:r w:rsidRPr="008C6E88">
        <w:rPr>
          <w:rFonts w:eastAsia="Aptos" w:cs="Aptos"/>
        </w:rPr>
        <w:t xml:space="preserve"> to empower women with disabilities to advocate for their own needs and the needs of those for whom they provide care. Commission D</w:t>
      </w:r>
      <w:r w:rsidR="007C4414">
        <w:rPr>
          <w:rFonts w:eastAsia="Aptos" w:cs="Aptos"/>
        </w:rPr>
        <w:t>P</w:t>
      </w:r>
      <w:r w:rsidRPr="008C6E88">
        <w:rPr>
          <w:rFonts w:eastAsia="Aptos" w:cs="Aptos"/>
        </w:rPr>
        <w:t xml:space="preserve">Os to develop training and resources that are co-designed and led by women with disabilities who are carers. </w:t>
      </w:r>
    </w:p>
    <w:p w14:paraId="0EF8BE48" w14:textId="5AD4B86D" w:rsidR="70242ECA" w:rsidRPr="000B6BE8" w:rsidRDefault="70242ECA" w:rsidP="412A94F7">
      <w:pPr>
        <w:pStyle w:val="Heading3"/>
        <w:rPr>
          <w:lang w:val="en-AU"/>
        </w:rPr>
      </w:pPr>
      <w:r w:rsidRPr="000B6BE8">
        <w:rPr>
          <w:lang w:val="en-AU"/>
        </w:rPr>
        <w:t>Conclusion</w:t>
      </w:r>
    </w:p>
    <w:p w14:paraId="18E57B47" w14:textId="22E0199F" w:rsidR="70242ECA" w:rsidRPr="000B6BE8" w:rsidRDefault="70242ECA" w:rsidP="4421DDBB">
      <w:pPr>
        <w:rPr>
          <w:rFonts w:eastAsia="Verdana" w:cs="Verdana"/>
        </w:rPr>
      </w:pPr>
      <w:r w:rsidRPr="000B6BE8">
        <w:rPr>
          <w:rFonts w:eastAsia="Verdana" w:cs="Verdana"/>
        </w:rPr>
        <w:t xml:space="preserve">Women with disabilities who are carers face </w:t>
      </w:r>
      <w:r w:rsidR="15459E44" w:rsidRPr="000B6BE8">
        <w:rPr>
          <w:rFonts w:eastAsia="Verdana" w:cs="Verdana"/>
        </w:rPr>
        <w:t xml:space="preserve">specific </w:t>
      </w:r>
      <w:r w:rsidRPr="000B6BE8">
        <w:rPr>
          <w:rFonts w:eastAsia="Verdana" w:cs="Verdana"/>
        </w:rPr>
        <w:t>challenges that must be addressed in the development of the National Carer Strategy. By adopting an intersectional approach, recogni</w:t>
      </w:r>
      <w:r w:rsidR="24613CB4" w:rsidRPr="000B6BE8">
        <w:rPr>
          <w:rFonts w:eastAsia="Verdana" w:cs="Verdana"/>
        </w:rPr>
        <w:t>s</w:t>
      </w:r>
      <w:r w:rsidRPr="000B6BE8">
        <w:rPr>
          <w:rFonts w:eastAsia="Verdana" w:cs="Verdana"/>
        </w:rPr>
        <w:t>ing the value of informal care, promoting gender equality, and providing targeted support and advocacy, the strategy can improve the experiences of these carers and ensure their needs are met.</w:t>
      </w:r>
    </w:p>
    <w:p w14:paraId="7CD2738D" w14:textId="5C3BC03B" w:rsidR="412A94F7" w:rsidRPr="008C6E88" w:rsidRDefault="412A94F7" w:rsidP="412A94F7"/>
    <w:p w14:paraId="4639E76E" w14:textId="43679A8C" w:rsidR="003829C4" w:rsidRPr="000B6BE8" w:rsidRDefault="4302A5AD" w:rsidP="00306645">
      <w:pPr>
        <w:pStyle w:val="Heading3"/>
        <w:rPr>
          <w:lang w:val="en-AU"/>
        </w:rPr>
      </w:pPr>
      <w:r w:rsidRPr="000B6BE8">
        <w:rPr>
          <w:lang w:val="en-AU"/>
        </w:rPr>
        <w:t>References</w:t>
      </w:r>
    </w:p>
    <w:p w14:paraId="1FCF0C3A" w14:textId="0F018E0E" w:rsidR="006F62AB" w:rsidRPr="008C6E88" w:rsidRDefault="006F62AB" w:rsidP="00071A70">
      <w:pPr>
        <w:pStyle w:val="ListBullet"/>
        <w:numPr>
          <w:ilvl w:val="0"/>
          <w:numId w:val="0"/>
        </w:numPr>
        <w:ind w:left="720" w:hanging="720"/>
      </w:pPr>
      <w:r w:rsidRPr="008C6E88">
        <w:t>Australian Bureau of Statistics [ABS]. (2022a). </w:t>
      </w:r>
      <w:r w:rsidRPr="008C6E88">
        <w:rPr>
          <w:i/>
          <w:iCs/>
        </w:rPr>
        <w:t>Disability, Ageing and Carers, Australia: Summary of Findings</w:t>
      </w:r>
      <w:r w:rsidRPr="008C6E88">
        <w:t>. ABS.</w:t>
      </w:r>
      <w:hyperlink r:id="rId13" w:history="1">
        <w:r w:rsidR="000F3664" w:rsidRPr="000B6BE8">
          <w:rPr>
            <w:rStyle w:val="Hyperlink"/>
          </w:rPr>
          <w:t>https://www.abs.gov.au/statistics/health/disability/disability-ageing-and-carers-australia-summary-findings/latest-release</w:t>
        </w:r>
      </w:hyperlink>
      <w:r w:rsidRPr="008C6E88">
        <w:t>.</w:t>
      </w:r>
    </w:p>
    <w:p w14:paraId="08D49E9B" w14:textId="1DDA4598" w:rsidR="006F62AB" w:rsidRPr="008C6E88" w:rsidRDefault="73829173" w:rsidP="00FD6D14">
      <w:pPr>
        <w:pStyle w:val="ListBullet"/>
        <w:numPr>
          <w:ilvl w:val="0"/>
          <w:numId w:val="0"/>
        </w:numPr>
        <w:ind w:left="720" w:hanging="720"/>
      </w:pPr>
      <w:r w:rsidRPr="008C6E88">
        <w:t>Australian Bureau of Statistics</w:t>
      </w:r>
      <w:r w:rsidR="006F62AB" w:rsidRPr="008C6E88">
        <w:t xml:space="preserve"> [ABS]</w:t>
      </w:r>
      <w:r w:rsidRPr="008C6E88">
        <w:t>. (2022</w:t>
      </w:r>
      <w:r w:rsidR="00971FE5" w:rsidRPr="008C6E88">
        <w:t>b</w:t>
      </w:r>
      <w:r w:rsidRPr="008C6E88">
        <w:t xml:space="preserve">). </w:t>
      </w:r>
      <w:r w:rsidRPr="008C6E88">
        <w:rPr>
          <w:i/>
          <w:iCs/>
        </w:rPr>
        <w:t>Health conditions prevalence</w:t>
      </w:r>
      <w:r w:rsidRPr="008C6E88">
        <w:t xml:space="preserve">. ABS. </w:t>
      </w:r>
      <w:r w:rsidR="005C2635">
        <w:br/>
      </w:r>
      <w:hyperlink r:id="rId14" w:history="1">
        <w:r w:rsidR="00253BBF" w:rsidRPr="000B6BE8">
          <w:rPr>
            <w:rStyle w:val="Hyperlink"/>
          </w:rPr>
          <w:t>https://www.abs.gov.au/statistics/health/health-conditions-and-risks/health-conditions-prevalence/latest-release</w:t>
        </w:r>
      </w:hyperlink>
      <w:r w:rsidRPr="008C6E88">
        <w:t>.</w:t>
      </w:r>
    </w:p>
    <w:p w14:paraId="0B19F958" w14:textId="3D1FABEC" w:rsidR="006F62AB" w:rsidRPr="008C6E88" w:rsidRDefault="006F62AB" w:rsidP="006F62AB">
      <w:pPr>
        <w:pStyle w:val="ListBullet"/>
        <w:numPr>
          <w:ilvl w:val="0"/>
          <w:numId w:val="0"/>
        </w:numPr>
        <w:ind w:left="720" w:hanging="720"/>
      </w:pPr>
      <w:r w:rsidRPr="008C6E88">
        <w:rPr>
          <w:rFonts w:eastAsia="Verdana" w:cs="Verdana"/>
        </w:rPr>
        <w:lastRenderedPageBreak/>
        <w:t>Australian Institute of Health and Welfare [AIHW]. (2004).</w:t>
      </w:r>
      <w:r w:rsidRPr="008C6E88">
        <w:rPr>
          <w:rFonts w:eastAsia="Verdana" w:cs="Verdana"/>
          <w:i/>
          <w:iCs/>
        </w:rPr>
        <w:t xml:space="preserve"> Deaths in Australia, Life expectancy</w:t>
      </w:r>
      <w:r w:rsidRPr="008C6E88">
        <w:rPr>
          <w:rFonts w:eastAsia="Verdana" w:cs="Verdana"/>
        </w:rPr>
        <w:t xml:space="preserve">. (2024, June 6). </w:t>
      </w:r>
      <w:r w:rsidR="00E724A9">
        <w:rPr>
          <w:rFonts w:eastAsia="Verdana" w:cs="Verdana"/>
        </w:rPr>
        <w:t>AIHW</w:t>
      </w:r>
      <w:r w:rsidRPr="008C6E88">
        <w:rPr>
          <w:rFonts w:eastAsia="Verdana" w:cs="Verdana"/>
        </w:rPr>
        <w:t>. </w:t>
      </w:r>
      <w:r w:rsidR="006B1DE7">
        <w:rPr>
          <w:rFonts w:eastAsia="Verdana" w:cs="Verdana"/>
        </w:rPr>
        <w:br/>
      </w:r>
      <w:hyperlink r:id="rId15" w:history="1">
        <w:r w:rsidR="006B1DE7" w:rsidRPr="003A7273">
          <w:rPr>
            <w:rStyle w:val="Hyperlink"/>
            <w:rFonts w:eastAsia="Verdana" w:cs="Verdana"/>
          </w:rPr>
          <w:t>https://www.aihw.gov.au/reports/life-expectancy-deaths/deaths-in-australia/contents/life-expectancy</w:t>
        </w:r>
      </w:hyperlink>
      <w:r w:rsidR="006B1DE7">
        <w:rPr>
          <w:rFonts w:eastAsia="Verdana" w:cs="Verdana"/>
        </w:rPr>
        <w:t xml:space="preserve"> </w:t>
      </w:r>
      <w:r w:rsidRPr="008C6E88">
        <w:rPr>
          <w:rFonts w:eastAsia="Verdana" w:cs="Verdana"/>
        </w:rPr>
        <w:t xml:space="preserve"> </w:t>
      </w:r>
    </w:p>
    <w:p w14:paraId="52E5D6F1" w14:textId="25B61588" w:rsidR="00A71063" w:rsidRPr="008C6E88" w:rsidRDefault="00A71063" w:rsidP="006F62AB">
      <w:pPr>
        <w:pStyle w:val="ListBullet"/>
        <w:numPr>
          <w:ilvl w:val="0"/>
          <w:numId w:val="0"/>
        </w:numPr>
        <w:ind w:left="720" w:hanging="720"/>
      </w:pPr>
      <w:r w:rsidRPr="008C6E88">
        <w:t>Barranti, C. C., &amp; Yuen, F. K. (2008). Intimate partner violence and women with disabilities: Toward bringing visibility to an unrecognized population. </w:t>
      </w:r>
      <w:r w:rsidRPr="008C6E88">
        <w:rPr>
          <w:i/>
          <w:iCs/>
        </w:rPr>
        <w:t>Journal of social work in disability &amp; rehabilitation</w:t>
      </w:r>
      <w:r w:rsidRPr="008C6E88">
        <w:t>, </w:t>
      </w:r>
      <w:r w:rsidRPr="008C6E88">
        <w:rPr>
          <w:i/>
          <w:iCs/>
        </w:rPr>
        <w:t>7</w:t>
      </w:r>
      <w:r w:rsidRPr="008C6E88">
        <w:t>(2), 115-130.</w:t>
      </w:r>
    </w:p>
    <w:p w14:paraId="780370B3" w14:textId="623AB435" w:rsidR="00F35D18" w:rsidRPr="008C6E88" w:rsidRDefault="006C17B9" w:rsidP="00F35D18">
      <w:pPr>
        <w:pStyle w:val="ListBullet"/>
        <w:numPr>
          <w:ilvl w:val="0"/>
          <w:numId w:val="0"/>
        </w:numPr>
        <w:ind w:left="720" w:hanging="720"/>
      </w:pPr>
      <w:r w:rsidRPr="008C6E88">
        <w:t>Barrett, K. A., O'Day, B., Roche, A., &amp; Carlson, B. L. (2009). Intimate partner violence, health status, and health care access among women with disabilities. </w:t>
      </w:r>
      <w:r w:rsidRPr="008C6E88">
        <w:rPr>
          <w:i/>
          <w:iCs/>
        </w:rPr>
        <w:t>Women's health issues</w:t>
      </w:r>
      <w:r w:rsidRPr="008C6E88">
        <w:t>, </w:t>
      </w:r>
      <w:r w:rsidRPr="008C6E88">
        <w:rPr>
          <w:i/>
          <w:iCs/>
        </w:rPr>
        <w:t>19</w:t>
      </w:r>
      <w:r w:rsidRPr="008C6E88">
        <w:t>(2), 94-100</w:t>
      </w:r>
      <w:r w:rsidR="00567A8E">
        <w:t>.</w:t>
      </w:r>
    </w:p>
    <w:p w14:paraId="0A3B5B03" w14:textId="77777777" w:rsidR="00685B8E" w:rsidRPr="008C6E88" w:rsidRDefault="00F35D18" w:rsidP="00685B8E">
      <w:pPr>
        <w:pStyle w:val="ListBullet"/>
        <w:numPr>
          <w:ilvl w:val="0"/>
          <w:numId w:val="0"/>
        </w:numPr>
        <w:ind w:left="720" w:hanging="720"/>
        <w:rPr>
          <w:rFonts w:eastAsiaTheme="minorEastAsia" w:cstheme="minorBidi"/>
        </w:rPr>
      </w:pPr>
      <w:r w:rsidRPr="008C6E88">
        <w:rPr>
          <w:rFonts w:eastAsiaTheme="minorEastAsia" w:cstheme="minorBidi"/>
        </w:rPr>
        <w:t xml:space="preserve">Carers Australia, &amp; Deloitte Access Economics [DAE]. (2020). </w:t>
      </w:r>
      <w:r w:rsidRPr="008C6E88">
        <w:rPr>
          <w:rFonts w:eastAsiaTheme="minorEastAsia" w:cstheme="minorBidi"/>
          <w:i/>
          <w:iCs/>
        </w:rPr>
        <w:t>The value of informal care in 2020.</w:t>
      </w:r>
      <w:r w:rsidRPr="008C6E88">
        <w:rPr>
          <w:rFonts w:eastAsiaTheme="minorEastAsia" w:cstheme="minorBidi"/>
        </w:rPr>
        <w:t xml:space="preserve"> </w:t>
      </w:r>
      <w:hyperlink r:id="rId16" w:tgtFrame="_blank" w:history="1">
        <w:r w:rsidRPr="008C6E88">
          <w:rPr>
            <w:rStyle w:val="Hyperlink"/>
            <w:rFonts w:eastAsiaTheme="minorEastAsia" w:cstheme="minorBidi"/>
            <w:color w:val="auto"/>
          </w:rPr>
          <w:t>https://www.deloitte.com/au/en/services/economics/perspectives/value-of-informal-care-2020.html</w:t>
        </w:r>
      </w:hyperlink>
      <w:r w:rsidRPr="008C6E88">
        <w:rPr>
          <w:rFonts w:eastAsiaTheme="minorEastAsia" w:cstheme="minorBidi"/>
        </w:rPr>
        <w:t> </w:t>
      </w:r>
    </w:p>
    <w:p w14:paraId="54543DA9" w14:textId="5AE4B617" w:rsidR="006F62AB" w:rsidRPr="000B6BE8" w:rsidRDefault="006F62AB" w:rsidP="006F62AB">
      <w:pPr>
        <w:pStyle w:val="ListBullet"/>
        <w:numPr>
          <w:ilvl w:val="0"/>
          <w:numId w:val="0"/>
        </w:numPr>
        <w:ind w:left="720" w:hanging="720"/>
        <w:rPr>
          <w:rFonts w:eastAsia="Aptos" w:cs="Aptos"/>
        </w:rPr>
      </w:pPr>
      <w:r w:rsidRPr="008C6E88">
        <w:rPr>
          <w:rFonts w:eastAsia="Aptos" w:cs="Aptos"/>
        </w:rPr>
        <w:t xml:space="preserve">Disability Royal Commission [DRC]. (2023, September 29). </w:t>
      </w:r>
      <w:r w:rsidRPr="008C6E88">
        <w:rPr>
          <w:rFonts w:eastAsia="Aptos" w:cs="Aptos"/>
          <w:i/>
          <w:iCs/>
        </w:rPr>
        <w:t>Final Report.</w:t>
      </w:r>
      <w:r w:rsidRPr="008C6E88">
        <w:rPr>
          <w:rFonts w:eastAsia="Aptos" w:cs="Aptos"/>
        </w:rPr>
        <w:t xml:space="preserve"> Royal Commission into Violence, Abuse, Neglect and Exploitation of People with Disability</w:t>
      </w:r>
      <w:r w:rsidRPr="008C6E88">
        <w:rPr>
          <w:rFonts w:eastAsia="Aptos" w:cs="Aptos"/>
          <w:i/>
          <w:iCs/>
        </w:rPr>
        <w:t xml:space="preserve">. </w:t>
      </w:r>
      <w:r w:rsidR="009F6370">
        <w:rPr>
          <w:rFonts w:eastAsia="Aptos" w:cs="Aptos"/>
          <w:i/>
          <w:iCs/>
        </w:rPr>
        <w:br/>
      </w:r>
      <w:hyperlink r:id="rId17" w:history="1">
        <w:r w:rsidR="009F6370" w:rsidRPr="000B6BE8">
          <w:rPr>
            <w:rStyle w:val="Hyperlink"/>
            <w:rFonts w:eastAsia="Aptos" w:cs="Aptos"/>
          </w:rPr>
          <w:t>https://disability.royalcommission.gov.au/publications/final-report</w:t>
        </w:r>
      </w:hyperlink>
      <w:r w:rsidRPr="008C6E88">
        <w:rPr>
          <w:rFonts w:eastAsia="Aptos" w:cs="Aptos"/>
        </w:rPr>
        <w:t> </w:t>
      </w:r>
      <w:r w:rsidRPr="000B6BE8">
        <w:rPr>
          <w:rFonts w:eastAsia="Aptos" w:cs="Aptos"/>
        </w:rPr>
        <w:t xml:space="preserve"> </w:t>
      </w:r>
    </w:p>
    <w:p w14:paraId="0BD296B3" w14:textId="30FC0CE8" w:rsidR="006F62AB" w:rsidRPr="008C6E88" w:rsidRDefault="006F62AB" w:rsidP="006F62AB">
      <w:pPr>
        <w:pStyle w:val="ListBullet"/>
        <w:numPr>
          <w:ilvl w:val="0"/>
          <w:numId w:val="0"/>
        </w:numPr>
        <w:ind w:left="720" w:hanging="720"/>
        <w:rPr>
          <w:rFonts w:eastAsia="Aptos" w:cs="Aptos"/>
        </w:rPr>
      </w:pPr>
      <w:r w:rsidRPr="008C6E88">
        <w:rPr>
          <w:rFonts w:eastAsia="Aptos" w:cs="Aptos"/>
        </w:rPr>
        <w:t xml:space="preserve">Frohmader, C. (2009). </w:t>
      </w:r>
      <w:r w:rsidRPr="000B6BE8">
        <w:rPr>
          <w:rFonts w:eastAsia="Aptos" w:cs="Aptos"/>
          <w:i/>
          <w:iCs/>
        </w:rPr>
        <w:t>Parenting issues for women with disabilities in Australia.</w:t>
      </w:r>
      <w:r w:rsidRPr="008C6E88">
        <w:rPr>
          <w:rFonts w:eastAsia="Aptos" w:cs="Aptos"/>
        </w:rPr>
        <w:t xml:space="preserve"> </w:t>
      </w:r>
      <w:hyperlink r:id="rId18" w:history="1">
        <w:r w:rsidRPr="008C6E88">
          <w:rPr>
            <w:rStyle w:val="Hyperlink"/>
            <w:rFonts w:eastAsia="Aptos" w:cs="Aptos"/>
            <w:color w:val="auto"/>
          </w:rPr>
          <w:t>https://wwda.org.au/our-resources/publication/parenting-issues-for-women-with-disabilities-in-australia-a-policy-paper/</w:t>
        </w:r>
      </w:hyperlink>
    </w:p>
    <w:p w14:paraId="3A1A8205" w14:textId="1BA9E1DC" w:rsidR="00644831" w:rsidRPr="008C6E88" w:rsidRDefault="00644831" w:rsidP="006F62AB">
      <w:pPr>
        <w:pStyle w:val="ListBullet"/>
        <w:numPr>
          <w:ilvl w:val="0"/>
          <w:numId w:val="0"/>
        </w:numPr>
        <w:ind w:left="720" w:hanging="720"/>
        <w:rPr>
          <w:rFonts w:eastAsia="Aptos" w:cs="Aptos"/>
        </w:rPr>
      </w:pPr>
      <w:r w:rsidRPr="008C6E88">
        <w:rPr>
          <w:rFonts w:eastAsia="Aptos" w:cs="Aptos"/>
        </w:rPr>
        <w:t>Grue, L. &amp; Laerum, K. (2002)</w:t>
      </w:r>
      <w:r w:rsidR="0009002C">
        <w:rPr>
          <w:rFonts w:eastAsia="Aptos" w:cs="Aptos"/>
        </w:rPr>
        <w:t>.</w:t>
      </w:r>
      <w:r w:rsidRPr="008C6E88">
        <w:rPr>
          <w:rFonts w:eastAsia="Aptos" w:cs="Aptos"/>
        </w:rPr>
        <w:t xml:space="preserve"> ‘Doing Motherhood’: some experiences of mothers with physical disabilities. </w:t>
      </w:r>
      <w:r w:rsidRPr="000B6BE8">
        <w:rPr>
          <w:rFonts w:eastAsia="Aptos" w:cs="Aptos"/>
          <w:i/>
          <w:iCs/>
        </w:rPr>
        <w:t>Disability &amp; Society</w:t>
      </w:r>
      <w:r w:rsidRPr="008C6E88">
        <w:rPr>
          <w:rFonts w:eastAsia="Aptos" w:cs="Aptos"/>
        </w:rPr>
        <w:t xml:space="preserve">, </w:t>
      </w:r>
      <w:r w:rsidRPr="000B6BE8">
        <w:rPr>
          <w:rFonts w:eastAsia="Aptos" w:cs="Aptos"/>
          <w:i/>
          <w:iCs/>
        </w:rPr>
        <w:t>17</w:t>
      </w:r>
      <w:r w:rsidR="00DF1F48">
        <w:rPr>
          <w:rFonts w:eastAsia="Aptos" w:cs="Aptos"/>
        </w:rPr>
        <w:t>(</w:t>
      </w:r>
      <w:r w:rsidRPr="008C6E88">
        <w:rPr>
          <w:rFonts w:eastAsia="Aptos" w:cs="Aptos"/>
        </w:rPr>
        <w:t>6</w:t>
      </w:r>
      <w:r w:rsidR="000D374E">
        <w:rPr>
          <w:rFonts w:eastAsia="Aptos" w:cs="Aptos"/>
        </w:rPr>
        <w:t>)</w:t>
      </w:r>
      <w:r w:rsidRPr="008C6E88">
        <w:rPr>
          <w:rFonts w:eastAsia="Aptos" w:cs="Aptos"/>
        </w:rPr>
        <w:t>, 671-683.</w:t>
      </w:r>
    </w:p>
    <w:p w14:paraId="7A697136" w14:textId="308488F2" w:rsidR="00791A6F" w:rsidRPr="008C6E88" w:rsidRDefault="00791A6F" w:rsidP="006F62AB">
      <w:pPr>
        <w:pStyle w:val="ListBullet"/>
        <w:numPr>
          <w:ilvl w:val="0"/>
          <w:numId w:val="0"/>
        </w:numPr>
        <w:ind w:left="720" w:hanging="720"/>
        <w:rPr>
          <w:rFonts w:eastAsia="Aptos" w:cs="Aptos"/>
        </w:rPr>
      </w:pPr>
      <w:r w:rsidRPr="008C6E88">
        <w:rPr>
          <w:rFonts w:eastAsia="Aptos" w:cs="Aptos"/>
        </w:rPr>
        <w:t>Malacredia, C. (2009)</w:t>
      </w:r>
      <w:r w:rsidR="000D374E">
        <w:rPr>
          <w:rFonts w:eastAsia="Aptos" w:cs="Aptos"/>
        </w:rPr>
        <w:t>.</w:t>
      </w:r>
      <w:r w:rsidRPr="008C6E88">
        <w:rPr>
          <w:rFonts w:eastAsia="Aptos" w:cs="Aptos"/>
        </w:rPr>
        <w:t xml:space="preserve"> Performing motherhood in a disablist world: dilemmas of motherhood, femininity and disability. </w:t>
      </w:r>
      <w:r w:rsidRPr="000B6BE8">
        <w:rPr>
          <w:rFonts w:eastAsia="Aptos" w:cs="Aptos"/>
          <w:i/>
          <w:iCs/>
        </w:rPr>
        <w:t>International Journal of Qualitative Studies in Education</w:t>
      </w:r>
      <w:r w:rsidRPr="008C6E88">
        <w:rPr>
          <w:rFonts w:eastAsia="Aptos" w:cs="Aptos"/>
        </w:rPr>
        <w:t>,</w:t>
      </w:r>
      <w:r w:rsidRPr="000B6BE8">
        <w:rPr>
          <w:rFonts w:eastAsia="Aptos" w:cs="Aptos"/>
          <w:i/>
          <w:iCs/>
        </w:rPr>
        <w:t>22</w:t>
      </w:r>
      <w:r w:rsidR="00F7412F">
        <w:rPr>
          <w:rFonts w:eastAsia="Aptos" w:cs="Aptos"/>
        </w:rPr>
        <w:t>(</w:t>
      </w:r>
      <w:r w:rsidRPr="008C6E88">
        <w:rPr>
          <w:rFonts w:eastAsia="Aptos" w:cs="Aptos"/>
        </w:rPr>
        <w:t>1</w:t>
      </w:r>
      <w:r w:rsidR="00F7412F">
        <w:rPr>
          <w:rFonts w:eastAsia="Aptos" w:cs="Aptos"/>
        </w:rPr>
        <w:t>)</w:t>
      </w:r>
      <w:r w:rsidRPr="008C6E88">
        <w:rPr>
          <w:rFonts w:eastAsia="Aptos" w:cs="Aptos"/>
        </w:rPr>
        <w:t>, 99-117.</w:t>
      </w:r>
    </w:p>
    <w:p w14:paraId="7C5D2682" w14:textId="52FCD55C" w:rsidR="00013D95" w:rsidRPr="008C6E88" w:rsidRDefault="00013D95" w:rsidP="006F62AB">
      <w:pPr>
        <w:pStyle w:val="ListBullet"/>
        <w:numPr>
          <w:ilvl w:val="0"/>
          <w:numId w:val="0"/>
        </w:numPr>
        <w:ind w:left="720" w:hanging="720"/>
        <w:rPr>
          <w:rFonts w:eastAsia="Aptos" w:cs="Aptos"/>
        </w:rPr>
      </w:pPr>
      <w:r w:rsidRPr="008C6E88">
        <w:rPr>
          <w:rFonts w:eastAsia="Aptos" w:cs="Aptos"/>
        </w:rPr>
        <w:t>McKeever, P., Angus, J., Lee-Miller, K. &amp; Reid, D. (2003)</w:t>
      </w:r>
      <w:r w:rsidR="00D239D4">
        <w:rPr>
          <w:rFonts w:eastAsia="Aptos" w:cs="Aptos"/>
        </w:rPr>
        <w:t>.</w:t>
      </w:r>
      <w:r w:rsidRPr="008C6E88">
        <w:rPr>
          <w:rFonts w:eastAsia="Aptos" w:cs="Aptos"/>
        </w:rPr>
        <w:t xml:space="preserve"> It’s More of a Production: accomplishing mothering using a mobility device. </w:t>
      </w:r>
      <w:r w:rsidRPr="000B6BE8">
        <w:rPr>
          <w:rFonts w:eastAsia="Aptos" w:cs="Aptos"/>
          <w:i/>
          <w:iCs/>
        </w:rPr>
        <w:t>Disability &amp; Society</w:t>
      </w:r>
      <w:r w:rsidRPr="008C6E88">
        <w:rPr>
          <w:rFonts w:eastAsia="Aptos" w:cs="Aptos"/>
        </w:rPr>
        <w:t xml:space="preserve">, </w:t>
      </w:r>
      <w:r w:rsidRPr="000B6BE8">
        <w:rPr>
          <w:rFonts w:eastAsia="Aptos" w:cs="Aptos"/>
          <w:i/>
          <w:iCs/>
        </w:rPr>
        <w:t>18</w:t>
      </w:r>
      <w:r w:rsidR="00C72571">
        <w:rPr>
          <w:rFonts w:eastAsia="Aptos" w:cs="Aptos"/>
        </w:rPr>
        <w:t>(</w:t>
      </w:r>
      <w:r w:rsidRPr="008C6E88">
        <w:rPr>
          <w:rFonts w:eastAsia="Aptos" w:cs="Aptos"/>
        </w:rPr>
        <w:t>2</w:t>
      </w:r>
      <w:r w:rsidR="00C72571">
        <w:rPr>
          <w:rFonts w:eastAsia="Aptos" w:cs="Aptos"/>
        </w:rPr>
        <w:t>)</w:t>
      </w:r>
      <w:r w:rsidRPr="008C6E88">
        <w:rPr>
          <w:rFonts w:eastAsia="Aptos" w:cs="Aptos"/>
        </w:rPr>
        <w:t xml:space="preserve">, 179-197.  </w:t>
      </w:r>
    </w:p>
    <w:p w14:paraId="4461A453" w14:textId="4911F978" w:rsidR="006F62AB" w:rsidRPr="008C6E88" w:rsidRDefault="006F62AB" w:rsidP="006F62AB">
      <w:pPr>
        <w:pStyle w:val="ListBullet"/>
        <w:numPr>
          <w:ilvl w:val="0"/>
          <w:numId w:val="0"/>
        </w:numPr>
        <w:ind w:left="720" w:hanging="720"/>
        <w:rPr>
          <w:rFonts w:eastAsia="Aptos" w:cs="Aptos"/>
        </w:rPr>
      </w:pPr>
      <w:r w:rsidRPr="008C6E88">
        <w:rPr>
          <w:rFonts w:eastAsia="Roboto" w:cs="Roboto"/>
          <w:sz w:val="25"/>
          <w:szCs w:val="25"/>
        </w:rPr>
        <w:t>Merone</w:t>
      </w:r>
      <w:r w:rsidR="008C5DEE">
        <w:rPr>
          <w:rFonts w:eastAsia="Roboto" w:cs="Roboto"/>
          <w:sz w:val="25"/>
          <w:szCs w:val="25"/>
        </w:rPr>
        <w:t>,</w:t>
      </w:r>
      <w:r w:rsidRPr="008C6E88">
        <w:rPr>
          <w:rFonts w:eastAsia="Roboto" w:cs="Roboto"/>
          <w:sz w:val="25"/>
          <w:szCs w:val="25"/>
        </w:rPr>
        <w:t xml:space="preserve"> L, Tsey</w:t>
      </w:r>
      <w:r w:rsidR="008C5DEE">
        <w:rPr>
          <w:rFonts w:eastAsia="Roboto" w:cs="Roboto"/>
          <w:sz w:val="25"/>
          <w:szCs w:val="25"/>
        </w:rPr>
        <w:t>,</w:t>
      </w:r>
      <w:r w:rsidRPr="008C6E88">
        <w:rPr>
          <w:rFonts w:eastAsia="Roboto" w:cs="Roboto"/>
          <w:sz w:val="25"/>
          <w:szCs w:val="25"/>
        </w:rPr>
        <w:t xml:space="preserve"> K, Russell</w:t>
      </w:r>
      <w:r w:rsidR="008C5DEE">
        <w:rPr>
          <w:rFonts w:eastAsia="Roboto" w:cs="Roboto"/>
          <w:sz w:val="25"/>
          <w:szCs w:val="25"/>
        </w:rPr>
        <w:t>,</w:t>
      </w:r>
      <w:r w:rsidRPr="008C6E88">
        <w:rPr>
          <w:rFonts w:eastAsia="Roboto" w:cs="Roboto"/>
          <w:sz w:val="25"/>
          <w:szCs w:val="25"/>
        </w:rPr>
        <w:t xml:space="preserve"> D, Daltry</w:t>
      </w:r>
      <w:r w:rsidR="008C5DEE">
        <w:rPr>
          <w:rFonts w:eastAsia="Roboto" w:cs="Roboto"/>
          <w:sz w:val="25"/>
          <w:szCs w:val="25"/>
        </w:rPr>
        <w:t>,</w:t>
      </w:r>
      <w:r w:rsidRPr="008C6E88">
        <w:rPr>
          <w:rFonts w:eastAsia="Roboto" w:cs="Roboto"/>
          <w:sz w:val="25"/>
          <w:szCs w:val="25"/>
        </w:rPr>
        <w:t xml:space="preserve"> A, Nagle</w:t>
      </w:r>
      <w:r w:rsidR="00DA2E17">
        <w:rPr>
          <w:rFonts w:eastAsia="Roboto" w:cs="Roboto"/>
          <w:sz w:val="25"/>
          <w:szCs w:val="25"/>
        </w:rPr>
        <w:t>,</w:t>
      </w:r>
      <w:r w:rsidRPr="008C6E88">
        <w:rPr>
          <w:rFonts w:eastAsia="Roboto" w:cs="Roboto"/>
          <w:sz w:val="25"/>
          <w:szCs w:val="25"/>
        </w:rPr>
        <w:t xml:space="preserve"> C. </w:t>
      </w:r>
      <w:r w:rsidR="0043490E">
        <w:rPr>
          <w:rFonts w:eastAsia="Roboto" w:cs="Roboto"/>
          <w:sz w:val="25"/>
          <w:szCs w:val="25"/>
        </w:rPr>
        <w:t xml:space="preserve">(2022). </w:t>
      </w:r>
      <w:r w:rsidRPr="000B6BE8">
        <w:rPr>
          <w:rFonts w:eastAsia="Roboto" w:cs="Roboto"/>
          <w:i/>
          <w:iCs/>
          <w:sz w:val="25"/>
          <w:szCs w:val="25"/>
        </w:rPr>
        <w:t>Self-Reported Time to Diagnosis and Proportions of Rediagnosis in Female Patients with Chronic Conditions in Australia: A Cross-sectional Survey.</w:t>
      </w:r>
      <w:r w:rsidRPr="008C6E88">
        <w:rPr>
          <w:rFonts w:eastAsia="Roboto" w:cs="Roboto"/>
          <w:sz w:val="25"/>
          <w:szCs w:val="25"/>
        </w:rPr>
        <w:t xml:space="preserve"> Womens Health Rep (New Rochelle). 2022 Sep 12;</w:t>
      </w:r>
      <w:r w:rsidR="00BD7484">
        <w:rPr>
          <w:rFonts w:eastAsia="Roboto" w:cs="Roboto"/>
          <w:sz w:val="25"/>
          <w:szCs w:val="25"/>
        </w:rPr>
        <w:t xml:space="preserve"> </w:t>
      </w:r>
      <w:r w:rsidRPr="000B6BE8">
        <w:rPr>
          <w:rFonts w:eastAsia="Roboto" w:cs="Roboto"/>
          <w:i/>
          <w:iCs/>
          <w:sz w:val="25"/>
          <w:szCs w:val="25"/>
        </w:rPr>
        <w:t>3</w:t>
      </w:r>
      <w:r w:rsidRPr="008C6E88">
        <w:rPr>
          <w:rFonts w:eastAsia="Roboto" w:cs="Roboto"/>
          <w:sz w:val="25"/>
          <w:szCs w:val="25"/>
        </w:rPr>
        <w:t>(1)</w:t>
      </w:r>
      <w:r w:rsidR="00BD7484">
        <w:rPr>
          <w:rFonts w:eastAsia="Roboto" w:cs="Roboto"/>
          <w:sz w:val="25"/>
          <w:szCs w:val="25"/>
        </w:rPr>
        <w:t>,</w:t>
      </w:r>
      <w:r w:rsidRPr="008C6E88">
        <w:rPr>
          <w:rFonts w:eastAsia="Roboto" w:cs="Roboto"/>
          <w:sz w:val="25"/>
          <w:szCs w:val="25"/>
        </w:rPr>
        <w:t>749-758. doi: 10.1089/whr.2022.0040. PMID: 36185069; PMCID: PMC9518795.</w:t>
      </w:r>
    </w:p>
    <w:p w14:paraId="49B4F749" w14:textId="59CDD992" w:rsidR="006F62AB" w:rsidRPr="000B6BE8" w:rsidRDefault="006F62AB" w:rsidP="006F62AB">
      <w:pPr>
        <w:pStyle w:val="ListBullet"/>
        <w:numPr>
          <w:ilvl w:val="0"/>
          <w:numId w:val="0"/>
        </w:numPr>
        <w:ind w:left="720" w:hanging="720"/>
        <w:rPr>
          <w:rFonts w:eastAsia="Verdana" w:cs="Verdana"/>
        </w:rPr>
      </w:pPr>
      <w:r w:rsidRPr="008C6E88">
        <w:rPr>
          <w:rFonts w:eastAsia="Verdana" w:cs="Verdana"/>
        </w:rPr>
        <w:t>Piantedosi, D., Molnar, L., Panisset, M., &amp; Wilding, R. (n.d.-c). </w:t>
      </w:r>
      <w:r w:rsidRPr="008C6E88">
        <w:rPr>
          <w:rFonts w:eastAsia="Verdana" w:cs="Verdana"/>
          <w:i/>
          <w:iCs/>
        </w:rPr>
        <w:t>There is overwhelming gender bias in the NDIS – and the review doesn’t address it</w:t>
      </w:r>
      <w:r w:rsidRPr="008C6E88">
        <w:rPr>
          <w:rFonts w:eastAsia="Verdana" w:cs="Verdana"/>
        </w:rPr>
        <w:t>. The Conversation. </w:t>
      </w:r>
      <w:r w:rsidR="003226C3">
        <w:rPr>
          <w:rFonts w:eastAsia="Verdana" w:cs="Verdana"/>
        </w:rPr>
        <w:br/>
      </w:r>
      <w:hyperlink r:id="rId19" w:history="1">
        <w:r w:rsidR="006408F0" w:rsidRPr="000B6BE8">
          <w:rPr>
            <w:rStyle w:val="Hyperlink"/>
            <w:rFonts w:eastAsia="Verdana" w:cs="Verdana"/>
          </w:rPr>
          <w:t>https://theconversation.com/there-is-overwhelming-gender-bias-in-the-ndis-and-the-review-doesnt-address-it-220042</w:t>
        </w:r>
      </w:hyperlink>
      <w:r w:rsidRPr="000B6BE8">
        <w:rPr>
          <w:rFonts w:eastAsia="Verdana" w:cs="Verdana"/>
        </w:rPr>
        <w:t xml:space="preserve"> </w:t>
      </w:r>
    </w:p>
    <w:p w14:paraId="5CE470EB" w14:textId="772A4FF0" w:rsidR="003C42A0" w:rsidRPr="000B6BE8" w:rsidRDefault="003C42A0" w:rsidP="006F62AB">
      <w:pPr>
        <w:pStyle w:val="ListBullet"/>
        <w:numPr>
          <w:ilvl w:val="0"/>
          <w:numId w:val="0"/>
        </w:numPr>
        <w:ind w:left="720" w:hanging="720"/>
        <w:rPr>
          <w:rFonts w:eastAsia="Verdana" w:cs="Verdana"/>
        </w:rPr>
      </w:pPr>
      <w:r w:rsidRPr="000B6BE8">
        <w:rPr>
          <w:rFonts w:eastAsia="Verdana" w:cs="Verdana"/>
        </w:rPr>
        <w:t>Preston, G. (2005)</w:t>
      </w:r>
      <w:r w:rsidR="0095766D">
        <w:rPr>
          <w:rFonts w:eastAsia="Verdana" w:cs="Verdana"/>
        </w:rPr>
        <w:t>.</w:t>
      </w:r>
      <w:r w:rsidRPr="000B6BE8">
        <w:rPr>
          <w:rFonts w:eastAsia="Verdana" w:cs="Verdana"/>
        </w:rPr>
        <w:t xml:space="preserve"> </w:t>
      </w:r>
      <w:r w:rsidRPr="000B6BE8">
        <w:rPr>
          <w:rFonts w:eastAsia="Verdana" w:cs="Verdana"/>
          <w:i/>
          <w:iCs/>
        </w:rPr>
        <w:t>Family values: Disabled parents, extra costs and the benefit system</w:t>
      </w:r>
      <w:r w:rsidRPr="000B6BE8">
        <w:rPr>
          <w:rFonts w:eastAsia="Verdana" w:cs="Verdana"/>
        </w:rPr>
        <w:t xml:space="preserve">. Published by Disability Alliance, UK.  </w:t>
      </w:r>
    </w:p>
    <w:p w14:paraId="76D0751C" w14:textId="3C6DB3F5" w:rsidR="00335FF6" w:rsidRPr="000B6BE8" w:rsidRDefault="00335FF6" w:rsidP="006F62AB">
      <w:pPr>
        <w:pStyle w:val="ListBullet"/>
        <w:numPr>
          <w:ilvl w:val="0"/>
          <w:numId w:val="0"/>
        </w:numPr>
        <w:ind w:left="720" w:hanging="720"/>
        <w:rPr>
          <w:rFonts w:eastAsia="Aptos" w:cs="Aptos"/>
        </w:rPr>
      </w:pPr>
      <w:r w:rsidRPr="000B6BE8">
        <w:rPr>
          <w:rFonts w:eastAsia="Aptos" w:cs="Aptos"/>
        </w:rPr>
        <w:lastRenderedPageBreak/>
        <w:t>Prilleltensky, O. (2003)</w:t>
      </w:r>
      <w:r w:rsidR="0095766D">
        <w:rPr>
          <w:rFonts w:eastAsia="Aptos" w:cs="Aptos"/>
        </w:rPr>
        <w:t>.</w:t>
      </w:r>
      <w:r w:rsidRPr="000B6BE8">
        <w:rPr>
          <w:rFonts w:eastAsia="Aptos" w:cs="Aptos"/>
        </w:rPr>
        <w:t xml:space="preserve"> A Ramp to Motherhood: The Experiences of Mothers with Physical Disabilities. </w:t>
      </w:r>
      <w:r w:rsidRPr="000B6BE8">
        <w:rPr>
          <w:rFonts w:eastAsia="Aptos" w:cs="Aptos"/>
          <w:i/>
          <w:iCs/>
        </w:rPr>
        <w:t>Sexuality and Disability</w:t>
      </w:r>
      <w:r w:rsidRPr="000B6BE8">
        <w:rPr>
          <w:rFonts w:eastAsia="Aptos" w:cs="Aptos"/>
        </w:rPr>
        <w:t xml:space="preserve">, </w:t>
      </w:r>
      <w:r w:rsidRPr="000B6BE8">
        <w:rPr>
          <w:rFonts w:eastAsia="Aptos" w:cs="Aptos"/>
          <w:i/>
          <w:iCs/>
        </w:rPr>
        <w:t>21</w:t>
      </w:r>
      <w:r w:rsidR="001B6782">
        <w:rPr>
          <w:rFonts w:eastAsia="Aptos" w:cs="Aptos"/>
        </w:rPr>
        <w:t>(</w:t>
      </w:r>
      <w:r w:rsidRPr="000B6BE8">
        <w:rPr>
          <w:rFonts w:eastAsia="Aptos" w:cs="Aptos"/>
        </w:rPr>
        <w:t>1</w:t>
      </w:r>
      <w:r w:rsidR="001B6782">
        <w:rPr>
          <w:rFonts w:eastAsia="Aptos" w:cs="Aptos"/>
        </w:rPr>
        <w:t>)</w:t>
      </w:r>
      <w:r w:rsidRPr="000B6BE8">
        <w:rPr>
          <w:rFonts w:eastAsia="Aptos" w:cs="Aptos"/>
        </w:rPr>
        <w:t xml:space="preserve">, 21-47.  </w:t>
      </w:r>
    </w:p>
    <w:p w14:paraId="0C8201CE" w14:textId="47CBC53B" w:rsidR="004207E6" w:rsidRPr="000B6BE8" w:rsidRDefault="004207E6" w:rsidP="006F62AB">
      <w:pPr>
        <w:pStyle w:val="ListBullet"/>
        <w:numPr>
          <w:ilvl w:val="0"/>
          <w:numId w:val="0"/>
        </w:numPr>
        <w:ind w:left="720" w:hanging="720"/>
        <w:rPr>
          <w:rFonts w:eastAsia="Aptos" w:cs="Aptos"/>
        </w:rPr>
      </w:pPr>
      <w:r w:rsidRPr="000B6BE8">
        <w:rPr>
          <w:rFonts w:eastAsia="Aptos" w:cs="Aptos"/>
        </w:rPr>
        <w:t>Radcliffe, V. (2008)</w:t>
      </w:r>
      <w:r w:rsidR="00606D35">
        <w:rPr>
          <w:rFonts w:eastAsia="Aptos" w:cs="Aptos"/>
        </w:rPr>
        <w:t>.</w:t>
      </w:r>
      <w:r w:rsidRPr="000B6BE8">
        <w:rPr>
          <w:rFonts w:eastAsia="Aptos" w:cs="Aptos"/>
        </w:rPr>
        <w:t xml:space="preserve"> </w:t>
      </w:r>
      <w:r w:rsidRPr="000B6BE8">
        <w:rPr>
          <w:rFonts w:eastAsia="Aptos" w:cs="Aptos"/>
          <w:i/>
          <w:iCs/>
        </w:rPr>
        <w:t>Being Brave: Disabled Women and Motherhood.</w:t>
      </w:r>
      <w:r w:rsidRPr="000B6BE8">
        <w:rPr>
          <w:rFonts w:eastAsia="Aptos" w:cs="Aptos"/>
        </w:rPr>
        <w:t xml:space="preserve"> Dissertation for the Degree of Masters of Arts in Disability and Gender, School of Sociology and Social Policy, The University of Leeds, UK.  </w:t>
      </w:r>
    </w:p>
    <w:p w14:paraId="1832D268" w14:textId="01B5DDD9" w:rsidR="006F62AB" w:rsidRPr="000B6BE8" w:rsidRDefault="006F62AB" w:rsidP="006F62AB">
      <w:pPr>
        <w:pStyle w:val="ListBullet"/>
        <w:numPr>
          <w:ilvl w:val="0"/>
          <w:numId w:val="0"/>
        </w:numPr>
        <w:ind w:left="720" w:hanging="720"/>
        <w:rPr>
          <w:rFonts w:eastAsia="Aptos" w:cs="Aptos"/>
        </w:rPr>
      </w:pPr>
      <w:r w:rsidRPr="008C6E88">
        <w:rPr>
          <w:rFonts w:eastAsia="Verdana" w:cs="Verdana"/>
        </w:rPr>
        <w:t>Smeltzer, S. (2007)</w:t>
      </w:r>
      <w:r w:rsidR="00606D35">
        <w:rPr>
          <w:rFonts w:eastAsia="Verdana" w:cs="Verdana"/>
        </w:rPr>
        <w:t>.</w:t>
      </w:r>
      <w:r w:rsidRPr="008C6E88">
        <w:rPr>
          <w:rFonts w:eastAsia="Verdana" w:cs="Verdana"/>
        </w:rPr>
        <w:t xml:space="preserve"> Pregnancy in Women With Physical Disabilities. </w:t>
      </w:r>
      <w:r w:rsidRPr="000B6BE8">
        <w:rPr>
          <w:rFonts w:eastAsia="Verdana" w:cs="Verdana"/>
          <w:i/>
          <w:iCs/>
        </w:rPr>
        <w:t>Journal of Obstetric, Gynaecologic, and Neonatal Nursing</w:t>
      </w:r>
      <w:r w:rsidRPr="008C6E88">
        <w:rPr>
          <w:rFonts w:eastAsia="Verdana" w:cs="Verdana"/>
        </w:rPr>
        <w:t xml:space="preserve">. </w:t>
      </w:r>
      <w:r w:rsidRPr="000B6BE8">
        <w:rPr>
          <w:rFonts w:eastAsia="Verdana" w:cs="Verdana"/>
          <w:i/>
          <w:iCs/>
        </w:rPr>
        <w:t>36</w:t>
      </w:r>
      <w:r w:rsidR="00396313">
        <w:rPr>
          <w:rFonts w:eastAsia="Verdana" w:cs="Verdana"/>
        </w:rPr>
        <w:t>(</w:t>
      </w:r>
      <w:r w:rsidRPr="008C6E88">
        <w:rPr>
          <w:rFonts w:eastAsia="Verdana" w:cs="Verdana"/>
        </w:rPr>
        <w:t>1</w:t>
      </w:r>
      <w:r w:rsidR="00396313">
        <w:rPr>
          <w:rFonts w:eastAsia="Verdana" w:cs="Verdana"/>
        </w:rPr>
        <w:t>)</w:t>
      </w:r>
      <w:r w:rsidRPr="008C6E88">
        <w:rPr>
          <w:rFonts w:eastAsia="Verdana" w:cs="Verdana"/>
        </w:rPr>
        <w:t xml:space="preserve">, 88-96. </w:t>
      </w:r>
    </w:p>
    <w:p w14:paraId="6E92ABB8" w14:textId="223834DA" w:rsidR="006F62AB" w:rsidRPr="008C6E88" w:rsidRDefault="00535F82" w:rsidP="00685B8E">
      <w:pPr>
        <w:pStyle w:val="ListBullet"/>
        <w:numPr>
          <w:ilvl w:val="0"/>
          <w:numId w:val="0"/>
        </w:numPr>
        <w:ind w:left="720" w:hanging="720"/>
        <w:rPr>
          <w:rFonts w:eastAsiaTheme="minorEastAsia" w:cstheme="minorBidi"/>
        </w:rPr>
      </w:pPr>
      <w:r w:rsidRPr="008C6E88">
        <w:rPr>
          <w:rFonts w:eastAsiaTheme="minorEastAsia" w:cstheme="minorBidi"/>
        </w:rPr>
        <w:t>Social Care Institute for Excellence (SCIE)</w:t>
      </w:r>
      <w:r w:rsidR="00FC76AE">
        <w:rPr>
          <w:rFonts w:eastAsiaTheme="minorEastAsia" w:cstheme="minorBidi"/>
        </w:rPr>
        <w:t>.</w:t>
      </w:r>
      <w:r w:rsidRPr="008C6E88">
        <w:rPr>
          <w:rFonts w:eastAsiaTheme="minorEastAsia" w:cstheme="minorBidi"/>
        </w:rPr>
        <w:t xml:space="preserve"> (2005)</w:t>
      </w:r>
      <w:r w:rsidR="00FC76AE">
        <w:rPr>
          <w:rFonts w:eastAsiaTheme="minorEastAsia" w:cstheme="minorBidi"/>
        </w:rPr>
        <w:t>.</w:t>
      </w:r>
      <w:r w:rsidRPr="008C6E88">
        <w:rPr>
          <w:rFonts w:eastAsiaTheme="minorEastAsia" w:cstheme="minorBidi"/>
        </w:rPr>
        <w:t xml:space="preserve"> </w:t>
      </w:r>
      <w:r w:rsidRPr="000B6BE8">
        <w:rPr>
          <w:rFonts w:eastAsiaTheme="minorEastAsia" w:cstheme="minorBidi"/>
          <w:i/>
          <w:iCs/>
        </w:rPr>
        <w:t>Helping parents with a physical or sensory impairment in their role as parents.</w:t>
      </w:r>
      <w:r w:rsidRPr="008C6E88">
        <w:rPr>
          <w:rFonts w:eastAsiaTheme="minorEastAsia" w:cstheme="minorBidi"/>
        </w:rPr>
        <w:t xml:space="preserve"> SCIE Briefing No 13. London.  </w:t>
      </w:r>
    </w:p>
    <w:p w14:paraId="2CA9A469" w14:textId="7273CE40" w:rsidR="00293BA8" w:rsidRPr="008C6E88" w:rsidRDefault="00293BA8" w:rsidP="00685B8E">
      <w:pPr>
        <w:pStyle w:val="ListBullet"/>
        <w:numPr>
          <w:ilvl w:val="0"/>
          <w:numId w:val="0"/>
        </w:numPr>
        <w:ind w:left="720" w:hanging="720"/>
        <w:rPr>
          <w:rFonts w:eastAsiaTheme="minorEastAsia" w:cstheme="minorBidi"/>
        </w:rPr>
      </w:pPr>
      <w:r w:rsidRPr="008C6E88">
        <w:rPr>
          <w:rFonts w:eastAsiaTheme="minorEastAsia" w:cstheme="minorBidi"/>
        </w:rPr>
        <w:t>Thomas, C. (1997)</w:t>
      </w:r>
      <w:r w:rsidR="00FC76AE">
        <w:rPr>
          <w:rFonts w:eastAsiaTheme="minorEastAsia" w:cstheme="minorBidi"/>
        </w:rPr>
        <w:t>.</w:t>
      </w:r>
      <w:r w:rsidRPr="008C6E88">
        <w:rPr>
          <w:rFonts w:eastAsiaTheme="minorEastAsia" w:cstheme="minorBidi"/>
        </w:rPr>
        <w:t xml:space="preserve"> The baby and the bath water: disabled women and motherhood in social context. </w:t>
      </w:r>
      <w:r w:rsidRPr="000B6BE8">
        <w:rPr>
          <w:rFonts w:eastAsiaTheme="minorEastAsia" w:cstheme="minorBidi"/>
          <w:i/>
          <w:iCs/>
        </w:rPr>
        <w:t>Sociology of Health &amp; Illness</w:t>
      </w:r>
      <w:r w:rsidRPr="008C6E88">
        <w:rPr>
          <w:rFonts w:eastAsiaTheme="minorEastAsia" w:cstheme="minorBidi"/>
        </w:rPr>
        <w:t xml:space="preserve">, </w:t>
      </w:r>
      <w:r w:rsidRPr="000B6BE8">
        <w:rPr>
          <w:rFonts w:eastAsiaTheme="minorEastAsia" w:cstheme="minorBidi"/>
          <w:i/>
          <w:iCs/>
        </w:rPr>
        <w:t>19</w:t>
      </w:r>
      <w:r w:rsidR="00FC76AE">
        <w:rPr>
          <w:rFonts w:eastAsiaTheme="minorEastAsia" w:cstheme="minorBidi"/>
        </w:rPr>
        <w:t>(</w:t>
      </w:r>
      <w:r w:rsidRPr="008C6E88">
        <w:rPr>
          <w:rFonts w:eastAsiaTheme="minorEastAsia" w:cstheme="minorBidi"/>
        </w:rPr>
        <w:t>5</w:t>
      </w:r>
      <w:r w:rsidR="00FC76AE">
        <w:rPr>
          <w:rFonts w:eastAsiaTheme="minorEastAsia" w:cstheme="minorBidi"/>
        </w:rPr>
        <w:t>)</w:t>
      </w:r>
      <w:r w:rsidRPr="008C6E88">
        <w:rPr>
          <w:rFonts w:eastAsiaTheme="minorEastAsia" w:cstheme="minorBidi"/>
        </w:rPr>
        <w:t>, 622-643</w:t>
      </w:r>
      <w:r w:rsidR="00FC76AE">
        <w:rPr>
          <w:rFonts w:eastAsiaTheme="minorEastAsia" w:cstheme="minorBidi"/>
        </w:rPr>
        <w:t>.</w:t>
      </w:r>
    </w:p>
    <w:p w14:paraId="789BDFAF" w14:textId="597B9DE6" w:rsidR="00FC26BA" w:rsidRPr="008C6E88" w:rsidRDefault="00685B8E" w:rsidP="00685B8E">
      <w:pPr>
        <w:pStyle w:val="ListBullet"/>
        <w:numPr>
          <w:ilvl w:val="0"/>
          <w:numId w:val="0"/>
        </w:numPr>
        <w:ind w:left="720" w:hanging="720"/>
        <w:rPr>
          <w:rFonts w:eastAsia="Aptos" w:cs="Aptos"/>
        </w:rPr>
      </w:pPr>
      <w:r w:rsidRPr="008C6E88">
        <w:rPr>
          <w:rFonts w:eastAsia="Aptos" w:cs="Aptos"/>
        </w:rPr>
        <w:t xml:space="preserve">United Nations. (2006). United Nations Convention of the Rights of Persons with Disabilities [UNRCPD]. </w:t>
      </w:r>
      <w:r w:rsidR="0019707D">
        <w:rPr>
          <w:rFonts w:eastAsia="Aptos" w:cs="Aptos"/>
        </w:rPr>
        <w:t>United Nations, New York</w:t>
      </w:r>
      <w:r w:rsidRPr="008C6E88">
        <w:rPr>
          <w:rFonts w:eastAsia="Aptos" w:cs="Aptos"/>
        </w:rPr>
        <w:t xml:space="preserve">. </w:t>
      </w:r>
      <w:r w:rsidR="00540CE3">
        <w:rPr>
          <w:rFonts w:eastAsia="Aptos" w:cs="Aptos"/>
        </w:rPr>
        <w:br/>
      </w:r>
      <w:hyperlink r:id="rId20" w:history="1">
        <w:r w:rsidR="00540CE3" w:rsidRPr="000B6BE8">
          <w:rPr>
            <w:rStyle w:val="Hyperlink"/>
            <w:rFonts w:eastAsia="Aptos" w:cs="Aptos"/>
          </w:rPr>
          <w:t>https://www.un.org/development/desa/disabilities/convention-on-the-rights-of-persons-with-disabilities.html</w:t>
        </w:r>
      </w:hyperlink>
      <w:r w:rsidRPr="008C6E88">
        <w:rPr>
          <w:rFonts w:eastAsia="Aptos" w:cs="Aptos"/>
        </w:rPr>
        <w:t> </w:t>
      </w:r>
    </w:p>
    <w:p w14:paraId="52B95C23" w14:textId="57B1BC9B" w:rsidR="00FD37EC" w:rsidRPr="008C6E88" w:rsidRDefault="00FD37EC" w:rsidP="00FD37EC">
      <w:pPr>
        <w:pStyle w:val="ListBullet"/>
        <w:numPr>
          <w:ilvl w:val="0"/>
          <w:numId w:val="0"/>
        </w:numPr>
        <w:ind w:left="720" w:hanging="720"/>
        <w:rPr>
          <w:rFonts w:eastAsia="Aptos" w:cs="Aptos"/>
        </w:rPr>
      </w:pPr>
      <w:r w:rsidRPr="008C6E88">
        <w:rPr>
          <w:rFonts w:eastAsia="Aptos" w:cs="Aptos"/>
        </w:rPr>
        <w:t>United Nations</w:t>
      </w:r>
      <w:r w:rsidR="00F51FC7">
        <w:rPr>
          <w:rFonts w:eastAsia="Aptos" w:cs="Aptos"/>
        </w:rPr>
        <w:t>. (2005).</w:t>
      </w:r>
      <w:r w:rsidRPr="008C6E88">
        <w:rPr>
          <w:rFonts w:eastAsia="Aptos" w:cs="Aptos"/>
        </w:rPr>
        <w:t xml:space="preserve"> Bangkok Declaration on National Action Planning and Disability-Inclusive Development</w:t>
      </w:r>
      <w:r w:rsidR="00DA2772">
        <w:rPr>
          <w:rFonts w:eastAsia="Aptos" w:cs="Aptos"/>
        </w:rPr>
        <w:t>.</w:t>
      </w:r>
      <w:r w:rsidRPr="008C6E88">
        <w:rPr>
          <w:rFonts w:eastAsia="Aptos" w:cs="Aptos"/>
        </w:rPr>
        <w:t xml:space="preserve"> United Nations, New York. </w:t>
      </w:r>
    </w:p>
    <w:p w14:paraId="2E37C528" w14:textId="763ECADD" w:rsidR="006F62AB" w:rsidRPr="008C6E88" w:rsidRDefault="006F62AB" w:rsidP="006F62AB">
      <w:pPr>
        <w:pStyle w:val="ListBullet"/>
        <w:numPr>
          <w:ilvl w:val="0"/>
          <w:numId w:val="0"/>
        </w:numPr>
        <w:ind w:left="720" w:hanging="720"/>
        <w:rPr>
          <w:rFonts w:eastAsia="Aptos" w:cs="Aptos"/>
        </w:rPr>
      </w:pPr>
      <w:r w:rsidRPr="008C6E88">
        <w:rPr>
          <w:rFonts w:eastAsia="Aptos" w:cs="Aptos"/>
        </w:rPr>
        <w:t>United Nations</w:t>
      </w:r>
      <w:r w:rsidR="00DA2772">
        <w:rPr>
          <w:rFonts w:eastAsia="Aptos" w:cs="Aptos"/>
        </w:rPr>
        <w:t>. (2002).</w:t>
      </w:r>
      <w:r w:rsidRPr="008C6E88">
        <w:rPr>
          <w:rFonts w:eastAsia="Aptos" w:cs="Aptos"/>
        </w:rPr>
        <w:t xml:space="preserve"> Biwako Millennium Framework for Action</w:t>
      </w:r>
      <w:r w:rsidR="00DA2772">
        <w:rPr>
          <w:rFonts w:eastAsia="Aptos" w:cs="Aptos"/>
        </w:rPr>
        <w:t>.</w:t>
      </w:r>
      <w:r w:rsidRPr="008C6E88">
        <w:rPr>
          <w:rFonts w:eastAsia="Aptos" w:cs="Aptos"/>
        </w:rPr>
        <w:t xml:space="preserve">  United Nations, New York. </w:t>
      </w:r>
    </w:p>
    <w:p w14:paraId="25BC79A9" w14:textId="10A1A17F" w:rsidR="005825FE" w:rsidRPr="008C6E88" w:rsidRDefault="00A02DBA" w:rsidP="005825FE">
      <w:pPr>
        <w:pStyle w:val="ListBullet"/>
        <w:numPr>
          <w:ilvl w:val="0"/>
          <w:numId w:val="0"/>
        </w:numPr>
        <w:ind w:left="720" w:hanging="720"/>
        <w:rPr>
          <w:rFonts w:eastAsia="Aptos" w:cs="Aptos"/>
        </w:rPr>
      </w:pPr>
      <w:r w:rsidRPr="008C6E88">
        <w:rPr>
          <w:rFonts w:eastAsia="Aptos" w:cs="Aptos"/>
        </w:rPr>
        <w:t>United Nations</w:t>
      </w:r>
      <w:r w:rsidR="00DA2772">
        <w:rPr>
          <w:rFonts w:eastAsia="Aptos" w:cs="Aptos"/>
        </w:rPr>
        <w:t>. (1979).</w:t>
      </w:r>
      <w:r w:rsidRPr="008C6E88">
        <w:rPr>
          <w:rFonts w:eastAsia="Aptos" w:cs="Aptos"/>
        </w:rPr>
        <w:t xml:space="preserve"> Convention on the Elimination of All Forms of Discrimination against Women</w:t>
      </w:r>
      <w:r w:rsidR="00DA2772">
        <w:rPr>
          <w:rFonts w:eastAsia="Aptos" w:cs="Aptos"/>
        </w:rPr>
        <w:t>.</w:t>
      </w:r>
      <w:r w:rsidRPr="008C6E88">
        <w:rPr>
          <w:rFonts w:eastAsia="Aptos" w:cs="Aptos"/>
        </w:rPr>
        <w:t xml:space="preserve"> United Nations, New York. </w:t>
      </w:r>
    </w:p>
    <w:p w14:paraId="5C8EA036" w14:textId="306AF76E" w:rsidR="00791A6F" w:rsidRPr="008C6E88" w:rsidRDefault="000F2E2B" w:rsidP="00791A6F">
      <w:pPr>
        <w:pStyle w:val="ListBullet"/>
        <w:numPr>
          <w:ilvl w:val="0"/>
          <w:numId w:val="0"/>
        </w:numPr>
        <w:ind w:left="720" w:hanging="720"/>
        <w:rPr>
          <w:rFonts w:eastAsia="Aptos" w:cs="Aptos"/>
        </w:rPr>
      </w:pPr>
      <w:r w:rsidRPr="008C6E88">
        <w:rPr>
          <w:rFonts w:eastAsia="Aptos" w:cs="Aptos"/>
        </w:rPr>
        <w:t>Williams, V. &amp; Robinson, C. (2001)</w:t>
      </w:r>
      <w:r w:rsidR="00540CE3">
        <w:rPr>
          <w:rFonts w:eastAsia="Aptos" w:cs="Aptos"/>
        </w:rPr>
        <w:t>.</w:t>
      </w:r>
      <w:r w:rsidRPr="008C6E88">
        <w:rPr>
          <w:rFonts w:eastAsia="Aptos" w:cs="Aptos"/>
        </w:rPr>
        <w:t xml:space="preserve"> ‘He will finish up caring for me’: people with learning disabilities and mutual care. </w:t>
      </w:r>
      <w:r w:rsidRPr="000B6BE8">
        <w:rPr>
          <w:rFonts w:eastAsia="Aptos" w:cs="Aptos"/>
          <w:i/>
          <w:iCs/>
        </w:rPr>
        <w:t>British Journal of Learning Disabilities</w:t>
      </w:r>
      <w:r w:rsidRPr="008C6E88">
        <w:rPr>
          <w:rFonts w:eastAsia="Aptos" w:cs="Aptos"/>
        </w:rPr>
        <w:t xml:space="preserve">, </w:t>
      </w:r>
      <w:r w:rsidRPr="000B6BE8">
        <w:rPr>
          <w:rFonts w:eastAsia="Aptos" w:cs="Aptos"/>
          <w:i/>
          <w:iCs/>
        </w:rPr>
        <w:t>29</w:t>
      </w:r>
      <w:r w:rsidRPr="008C6E88">
        <w:rPr>
          <w:rFonts w:eastAsia="Aptos" w:cs="Aptos"/>
        </w:rPr>
        <w:t>, 56–62</w:t>
      </w:r>
    </w:p>
    <w:p w14:paraId="58068395" w14:textId="5AABC1A6" w:rsidR="00F54A97" w:rsidRPr="008C6E88" w:rsidRDefault="00F54A97" w:rsidP="00791A6F">
      <w:pPr>
        <w:pStyle w:val="ListBullet"/>
        <w:numPr>
          <w:ilvl w:val="0"/>
          <w:numId w:val="0"/>
        </w:numPr>
        <w:ind w:left="720" w:hanging="720"/>
        <w:rPr>
          <w:rFonts w:eastAsia="Aptos" w:cs="Aptos"/>
        </w:rPr>
      </w:pPr>
      <w:r w:rsidRPr="008C6E88">
        <w:t>Women With Disabilities Australia (WWDA)</w:t>
      </w:r>
      <w:r w:rsidR="00540CE3">
        <w:t>.</w:t>
      </w:r>
      <w:r w:rsidRPr="008C6E88">
        <w:t xml:space="preserve"> (2007b)</w:t>
      </w:r>
      <w:r w:rsidR="00540CE3">
        <w:t>.</w:t>
      </w:r>
      <w:r w:rsidRPr="008C6E88">
        <w:t xml:space="preserve"> 'Forgotten Sisters - A global review of violence against women with disabilities'. WWDA Resource Manual on Violence Against Women With Disabilities. Published by WWDA, Tasmania, Australia.</w:t>
      </w:r>
    </w:p>
    <w:p w14:paraId="5C89508A" w14:textId="3088F04A" w:rsidR="00FA116F" w:rsidRPr="00791A6F" w:rsidRDefault="006F62AB" w:rsidP="00791A6F">
      <w:pPr>
        <w:pStyle w:val="ListBullet"/>
        <w:numPr>
          <w:ilvl w:val="0"/>
          <w:numId w:val="0"/>
        </w:numPr>
        <w:ind w:left="720" w:hanging="720"/>
        <w:rPr>
          <w:rFonts w:eastAsia="Aptos" w:cs="Aptos"/>
        </w:rPr>
      </w:pPr>
      <w:r w:rsidRPr="008C6E88">
        <w:rPr>
          <w:rFonts w:eastAsia="Aptos" w:cs="Aptos"/>
        </w:rPr>
        <w:t xml:space="preserve">Yates, S., Carey, G., Hargrave, J., Malbon, E., &amp; Green, C. (2021). Women’s experiences of accessing individualized disability supports. </w:t>
      </w:r>
      <w:r w:rsidRPr="008C6E88">
        <w:rPr>
          <w:rFonts w:eastAsia="Aptos" w:cs="Aptos"/>
          <w:i/>
          <w:iCs/>
        </w:rPr>
        <w:t xml:space="preserve">International Journal for Equity in Health, </w:t>
      </w:r>
      <w:r w:rsidRPr="000B6BE8">
        <w:rPr>
          <w:rFonts w:eastAsia="Aptos" w:cs="Aptos"/>
          <w:i/>
          <w:iCs/>
        </w:rPr>
        <w:t>20</w:t>
      </w:r>
      <w:r w:rsidRPr="008C6E88">
        <w:rPr>
          <w:rFonts w:eastAsia="Aptos" w:cs="Aptos"/>
        </w:rPr>
        <w:t>(1), 1-14. </w:t>
      </w:r>
    </w:p>
    <w:sectPr w:rsidR="00FA116F" w:rsidRPr="00791A6F" w:rsidSect="008C6DD2">
      <w:headerReference w:type="default" r:id="rId21"/>
      <w:footerReference w:type="even" r:id="rId22"/>
      <w:footerReference w:type="default" r:id="rId23"/>
      <w:headerReference w:type="first" r:id="rId24"/>
      <w:footerReference w:type="first" r:id="rId25"/>
      <w:pgSz w:w="11906" w:h="16838"/>
      <w:pgMar w:top="1138" w:right="1138" w:bottom="1138"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DF1C3" w14:textId="77777777" w:rsidR="0075067C" w:rsidRPr="008C6E88" w:rsidRDefault="0075067C" w:rsidP="00FC6C40">
      <w:r w:rsidRPr="008C6E88">
        <w:separator/>
      </w:r>
    </w:p>
  </w:endnote>
  <w:endnote w:type="continuationSeparator" w:id="0">
    <w:p w14:paraId="3A554991" w14:textId="77777777" w:rsidR="0075067C" w:rsidRPr="008C6E88" w:rsidRDefault="0075067C" w:rsidP="00FC6C40">
      <w:r w:rsidRPr="008C6E88">
        <w:continuationSeparator/>
      </w:r>
    </w:p>
  </w:endnote>
  <w:endnote w:type="continuationNotice" w:id="1">
    <w:p w14:paraId="4FFA375D" w14:textId="77777777" w:rsidR="0075067C" w:rsidRPr="008C6E88" w:rsidRDefault="0075067C" w:rsidP="00FC6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8276051"/>
      <w:docPartObj>
        <w:docPartGallery w:val="Page Numbers (Bottom of Page)"/>
        <w:docPartUnique/>
      </w:docPartObj>
    </w:sdtPr>
    <w:sdtContent>
      <w:p w14:paraId="504FA098" w14:textId="085903D1" w:rsidR="00882D69" w:rsidRPr="008C6E88" w:rsidRDefault="00882D69" w:rsidP="00FC6C40">
        <w:pPr>
          <w:pStyle w:val="Footer"/>
          <w:rPr>
            <w:rStyle w:val="PageNumber"/>
          </w:rPr>
        </w:pPr>
        <w:r w:rsidRPr="008C6E88">
          <w:rPr>
            <w:rStyle w:val="PageNumber"/>
          </w:rPr>
          <w:fldChar w:fldCharType="begin"/>
        </w:r>
        <w:r w:rsidRPr="008C6E88">
          <w:rPr>
            <w:rStyle w:val="PageNumber"/>
          </w:rPr>
          <w:instrText xml:space="preserve"> PAGE </w:instrText>
        </w:r>
        <w:r w:rsidRPr="008C6E88">
          <w:rPr>
            <w:rStyle w:val="PageNumber"/>
          </w:rPr>
          <w:fldChar w:fldCharType="separate"/>
        </w:r>
        <w:r w:rsidR="00C95A23" w:rsidRPr="000B6BE8">
          <w:rPr>
            <w:rStyle w:val="PageNumber"/>
          </w:rPr>
          <w:t>1</w:t>
        </w:r>
        <w:r w:rsidRPr="008C6E88">
          <w:rPr>
            <w:rStyle w:val="PageNumber"/>
          </w:rPr>
          <w:fldChar w:fldCharType="end"/>
        </w:r>
      </w:p>
    </w:sdtContent>
  </w:sdt>
  <w:p w14:paraId="2064A661" w14:textId="77777777" w:rsidR="00882D69" w:rsidRPr="008C6E88" w:rsidRDefault="00882D69" w:rsidP="00FC6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434401"/>
      <w:docPartObj>
        <w:docPartGallery w:val="Page Numbers (Bottom of Page)"/>
        <w:docPartUnique/>
      </w:docPartObj>
    </w:sdtPr>
    <w:sdtContent>
      <w:p w14:paraId="4F5CC431" w14:textId="5D3A7713" w:rsidR="008C6DD2" w:rsidRPr="008C6E88" w:rsidRDefault="008C6DD2">
        <w:pPr>
          <w:pStyle w:val="Footer"/>
          <w:jc w:val="right"/>
        </w:pPr>
        <w:r w:rsidRPr="000B6BE8">
          <w:fldChar w:fldCharType="begin"/>
        </w:r>
        <w:r w:rsidRPr="008C6E88">
          <w:instrText xml:space="preserve"> PAGE   \* MERGEFORMAT </w:instrText>
        </w:r>
        <w:r w:rsidRPr="000B6BE8">
          <w:fldChar w:fldCharType="separate"/>
        </w:r>
        <w:r w:rsidRPr="000B6BE8">
          <w:t>2</w:t>
        </w:r>
        <w:r w:rsidRPr="000B6BE8">
          <w:fldChar w:fldCharType="end"/>
        </w:r>
      </w:p>
    </w:sdtContent>
  </w:sdt>
  <w:p w14:paraId="159D7104" w14:textId="2A037CEC" w:rsidR="00714D34" w:rsidRPr="008C6E88" w:rsidRDefault="008C6DD2" w:rsidP="002A2613">
    <w:pPr>
      <w:pStyle w:val="Footer"/>
    </w:pPr>
    <w:r w:rsidRPr="000B6BE8">
      <w:rPr>
        <w:noProof/>
      </w:rPr>
      <w:drawing>
        <wp:anchor distT="0" distB="0" distL="114300" distR="114300" simplePos="0" relativeHeight="251658240" behindDoc="0" locked="0" layoutInCell="1" allowOverlap="1" wp14:anchorId="62DC41D9" wp14:editId="046FFBE9">
          <wp:simplePos x="0" y="0"/>
          <wp:positionH relativeFrom="margin">
            <wp:posOffset>0</wp:posOffset>
          </wp:positionH>
          <wp:positionV relativeFrom="paragraph">
            <wp:posOffset>0</wp:posOffset>
          </wp:positionV>
          <wp:extent cx="1984248" cy="402336"/>
          <wp:effectExtent l="0" t="0" r="0" b="0"/>
          <wp:wrapNone/>
          <wp:docPr id="1964977940" name="Picture 2" descr="Women With Disabiliti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77940" name="Picture 2" descr="Women With Disabilities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248" cy="40233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B1E39" w14:textId="2617DE3C" w:rsidR="00DD2A83" w:rsidRPr="008C6E88" w:rsidRDefault="00DD2A83" w:rsidP="00FC6C40">
    <w:pPr>
      <w:pStyle w:val="Footer"/>
    </w:pPr>
    <w:r w:rsidRPr="000B6BE8">
      <w:rPr>
        <w:noProof/>
      </w:rPr>
      <w:drawing>
        <wp:anchor distT="0" distB="0" distL="114300" distR="114300" simplePos="0" relativeHeight="251660289" behindDoc="1" locked="0" layoutInCell="1" allowOverlap="1" wp14:anchorId="3A50D0FF" wp14:editId="7E4E74E1">
          <wp:simplePos x="0" y="0"/>
          <wp:positionH relativeFrom="page">
            <wp:align>right</wp:align>
          </wp:positionH>
          <wp:positionV relativeFrom="paragraph">
            <wp:posOffset>226555</wp:posOffset>
          </wp:positionV>
          <wp:extent cx="8413116" cy="521942"/>
          <wp:effectExtent l="0" t="0" r="0" b="0"/>
          <wp:wrapNone/>
          <wp:docPr id="13661772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7728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C183D7F6-B498-43B3-948B-1728B52AA6E4}">
                        <adec:decorative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val="1"/>
                      </a:ext>
                    </a:extLst>
                  </a:blip>
                  <a:srcRect/>
                  <a:stretch>
                    <a:fillRect/>
                  </a:stretch>
                </pic:blipFill>
                <pic:spPr bwMode="auto">
                  <a:xfrm>
                    <a:off x="0" y="0"/>
                    <a:ext cx="8413116" cy="52194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1FA04" w14:textId="77777777" w:rsidR="0075067C" w:rsidRPr="008C6E88" w:rsidRDefault="0075067C" w:rsidP="00FC6C40">
      <w:r w:rsidRPr="008C6E88">
        <w:separator/>
      </w:r>
    </w:p>
  </w:footnote>
  <w:footnote w:type="continuationSeparator" w:id="0">
    <w:p w14:paraId="68276356" w14:textId="77777777" w:rsidR="0075067C" w:rsidRPr="008C6E88" w:rsidRDefault="0075067C" w:rsidP="00FC6C40">
      <w:r w:rsidRPr="008C6E88">
        <w:continuationSeparator/>
      </w:r>
    </w:p>
  </w:footnote>
  <w:footnote w:type="continuationNotice" w:id="1">
    <w:p w14:paraId="7EE86ADF" w14:textId="77777777" w:rsidR="0075067C" w:rsidRPr="008C6E88" w:rsidRDefault="0075067C" w:rsidP="00FC6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C6D75A0" w:rsidRPr="008C6E88" w14:paraId="24F769C1" w14:textId="77777777" w:rsidTr="4C6D75A0">
      <w:trPr>
        <w:trHeight w:val="300"/>
      </w:trPr>
      <w:tc>
        <w:tcPr>
          <w:tcW w:w="3210" w:type="dxa"/>
        </w:tcPr>
        <w:p w14:paraId="06DE7932" w14:textId="04780F4D" w:rsidR="4C6D75A0" w:rsidRPr="008C6E88" w:rsidRDefault="4C6D75A0" w:rsidP="00FC6C40">
          <w:pPr>
            <w:pStyle w:val="Header"/>
          </w:pPr>
        </w:p>
      </w:tc>
      <w:tc>
        <w:tcPr>
          <w:tcW w:w="3210" w:type="dxa"/>
        </w:tcPr>
        <w:p w14:paraId="332AB9B0" w14:textId="4C7F613F" w:rsidR="4C6D75A0" w:rsidRPr="008C6E88" w:rsidRDefault="4C6D75A0" w:rsidP="00FC6C40">
          <w:pPr>
            <w:pStyle w:val="Header"/>
          </w:pPr>
        </w:p>
      </w:tc>
      <w:tc>
        <w:tcPr>
          <w:tcW w:w="3210" w:type="dxa"/>
        </w:tcPr>
        <w:p w14:paraId="7B357529" w14:textId="4AAE2425" w:rsidR="4C6D75A0" w:rsidRPr="008C6E88" w:rsidRDefault="4C6D75A0" w:rsidP="00FC6C40">
          <w:pPr>
            <w:pStyle w:val="Header"/>
          </w:pPr>
        </w:p>
      </w:tc>
    </w:tr>
  </w:tbl>
  <w:p w14:paraId="389EC7D3" w14:textId="36D56F67" w:rsidR="4C6D75A0" w:rsidRPr="008C6E88" w:rsidRDefault="4C6D75A0" w:rsidP="00FC6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12A94F7" w:rsidRPr="008C6E88" w14:paraId="07FBD6CF" w14:textId="77777777" w:rsidTr="412A94F7">
      <w:trPr>
        <w:trHeight w:val="300"/>
      </w:trPr>
      <w:tc>
        <w:tcPr>
          <w:tcW w:w="3210" w:type="dxa"/>
        </w:tcPr>
        <w:p w14:paraId="25B0E5D2" w14:textId="516992E6" w:rsidR="412A94F7" w:rsidRPr="008C6E88" w:rsidRDefault="412A94F7" w:rsidP="412A94F7">
          <w:pPr>
            <w:pStyle w:val="Header"/>
            <w:ind w:left="-115"/>
          </w:pPr>
        </w:p>
      </w:tc>
      <w:tc>
        <w:tcPr>
          <w:tcW w:w="3210" w:type="dxa"/>
        </w:tcPr>
        <w:p w14:paraId="72E9401C" w14:textId="230806F9" w:rsidR="412A94F7" w:rsidRPr="008C6E88" w:rsidRDefault="412A94F7" w:rsidP="412A94F7">
          <w:pPr>
            <w:pStyle w:val="Header"/>
            <w:jc w:val="center"/>
          </w:pPr>
        </w:p>
      </w:tc>
      <w:tc>
        <w:tcPr>
          <w:tcW w:w="3210" w:type="dxa"/>
        </w:tcPr>
        <w:p w14:paraId="564E6A6E" w14:textId="3F06E356" w:rsidR="412A94F7" w:rsidRPr="008C6E88" w:rsidRDefault="412A94F7" w:rsidP="412A94F7">
          <w:pPr>
            <w:pStyle w:val="Header"/>
            <w:ind w:right="-115"/>
            <w:jc w:val="right"/>
          </w:pPr>
        </w:p>
      </w:tc>
    </w:tr>
  </w:tbl>
  <w:p w14:paraId="6201BA7A" w14:textId="506EFDA7" w:rsidR="412A94F7" w:rsidRPr="008C6E88" w:rsidRDefault="412A94F7" w:rsidP="412A94F7">
    <w:pPr>
      <w:pStyle w:val="Header"/>
    </w:pPr>
  </w:p>
</w:hdr>
</file>

<file path=word/intelligence2.xml><?xml version="1.0" encoding="utf-8"?>
<int2:intelligence xmlns:int2="http://schemas.microsoft.com/office/intelligence/2020/intelligence" xmlns:oel="http://schemas.microsoft.com/office/2019/extlst">
  <int2:observations>
    <int2:textHash int2:hashCode="NT12h6See3qwhk" int2:id="SGfLOjFL">
      <int2:state int2:value="Rejected" int2:type="AugLoop_Text_Critique"/>
    </int2:textHash>
    <int2:textHash int2:hashCode="7WrUMmQTJWezDe" int2:id="bIdN9y2r">
      <int2:state int2:value="Rejected" int2:type="AugLoop_Text_Critique"/>
    </int2:textHash>
    <int2:textHash int2:hashCode="SlYFDncvjWIs3o" int2:id="nj7IWuLY">
      <int2:state int2:value="Rejected" int2:type="AugLoop_Text_Critique"/>
    </int2:textHash>
    <int2:bookmark int2:bookmarkName="_Int_pig3Q3dq" int2:invalidationBookmarkName="" int2:hashCode="4kbpdpCuioNEhI" int2:id="KXBOHf21">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BCA88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0E05D"/>
    <w:multiLevelType w:val="hybridMultilevel"/>
    <w:tmpl w:val="91E8EBEC"/>
    <w:lvl w:ilvl="0" w:tplc="B00A1C80">
      <w:start w:val="1"/>
      <w:numFmt w:val="decimal"/>
      <w:lvlText w:val="%1."/>
      <w:lvlJc w:val="left"/>
      <w:pPr>
        <w:ind w:left="360" w:hanging="360"/>
      </w:pPr>
    </w:lvl>
    <w:lvl w:ilvl="1" w:tplc="C3D2E5A6">
      <w:start w:val="1"/>
      <w:numFmt w:val="lowerLetter"/>
      <w:lvlText w:val="%2."/>
      <w:lvlJc w:val="left"/>
      <w:pPr>
        <w:ind w:left="1080" w:hanging="360"/>
      </w:pPr>
    </w:lvl>
    <w:lvl w:ilvl="2" w:tplc="ACD4E7BA">
      <w:start w:val="1"/>
      <w:numFmt w:val="lowerRoman"/>
      <w:lvlText w:val="%3."/>
      <w:lvlJc w:val="right"/>
      <w:pPr>
        <w:ind w:left="1800" w:hanging="180"/>
      </w:pPr>
    </w:lvl>
    <w:lvl w:ilvl="3" w:tplc="70922EA4">
      <w:start w:val="1"/>
      <w:numFmt w:val="decimal"/>
      <w:lvlText w:val="%4."/>
      <w:lvlJc w:val="left"/>
      <w:pPr>
        <w:ind w:left="2520" w:hanging="360"/>
      </w:pPr>
    </w:lvl>
    <w:lvl w:ilvl="4" w:tplc="91387FA0">
      <w:start w:val="1"/>
      <w:numFmt w:val="lowerLetter"/>
      <w:lvlText w:val="%5."/>
      <w:lvlJc w:val="left"/>
      <w:pPr>
        <w:ind w:left="3240" w:hanging="360"/>
      </w:pPr>
    </w:lvl>
    <w:lvl w:ilvl="5" w:tplc="825EE000">
      <w:start w:val="1"/>
      <w:numFmt w:val="lowerRoman"/>
      <w:lvlText w:val="%6."/>
      <w:lvlJc w:val="right"/>
      <w:pPr>
        <w:ind w:left="3960" w:hanging="180"/>
      </w:pPr>
    </w:lvl>
    <w:lvl w:ilvl="6" w:tplc="2132C46A">
      <w:start w:val="1"/>
      <w:numFmt w:val="decimal"/>
      <w:lvlText w:val="%7."/>
      <w:lvlJc w:val="left"/>
      <w:pPr>
        <w:ind w:left="4680" w:hanging="360"/>
      </w:pPr>
    </w:lvl>
    <w:lvl w:ilvl="7" w:tplc="A7AAD96E">
      <w:start w:val="1"/>
      <w:numFmt w:val="lowerLetter"/>
      <w:lvlText w:val="%8."/>
      <w:lvlJc w:val="left"/>
      <w:pPr>
        <w:ind w:left="5400" w:hanging="360"/>
      </w:pPr>
    </w:lvl>
    <w:lvl w:ilvl="8" w:tplc="F39EA2FE">
      <w:start w:val="1"/>
      <w:numFmt w:val="lowerRoman"/>
      <w:lvlText w:val="%9."/>
      <w:lvlJc w:val="right"/>
      <w:pPr>
        <w:ind w:left="6120" w:hanging="180"/>
      </w:pPr>
    </w:lvl>
  </w:abstractNum>
  <w:abstractNum w:abstractNumId="2" w15:restartNumberingAfterBreak="0">
    <w:nsid w:val="2DA34BB2"/>
    <w:multiLevelType w:val="hybridMultilevel"/>
    <w:tmpl w:val="58A2C702"/>
    <w:lvl w:ilvl="0" w:tplc="2EAA86E4">
      <w:start w:val="1"/>
      <w:numFmt w:val="bullet"/>
      <w:pStyle w:val="Subtletext"/>
      <w:lvlText w:val="·"/>
      <w:lvlJc w:val="left"/>
      <w:pPr>
        <w:ind w:left="1080" w:hanging="360"/>
      </w:pPr>
      <w:rPr>
        <w:rFonts w:ascii="Symbol" w:hAnsi="Symbol" w:hint="default"/>
      </w:rPr>
    </w:lvl>
    <w:lvl w:ilvl="1" w:tplc="4ACCD116">
      <w:start w:val="1"/>
      <w:numFmt w:val="bullet"/>
      <w:lvlText w:val="o"/>
      <w:lvlJc w:val="left"/>
      <w:pPr>
        <w:ind w:left="1800" w:hanging="360"/>
      </w:pPr>
      <w:rPr>
        <w:rFonts w:ascii="Courier New" w:hAnsi="Courier New" w:hint="default"/>
      </w:rPr>
    </w:lvl>
    <w:lvl w:ilvl="2" w:tplc="DED07E56">
      <w:start w:val="1"/>
      <w:numFmt w:val="bullet"/>
      <w:lvlText w:val=""/>
      <w:lvlJc w:val="left"/>
      <w:pPr>
        <w:ind w:left="2520" w:hanging="360"/>
      </w:pPr>
      <w:rPr>
        <w:rFonts w:ascii="Wingdings" w:hAnsi="Wingdings" w:hint="default"/>
      </w:rPr>
    </w:lvl>
    <w:lvl w:ilvl="3" w:tplc="1F6AAC62">
      <w:start w:val="1"/>
      <w:numFmt w:val="bullet"/>
      <w:lvlText w:val=""/>
      <w:lvlJc w:val="left"/>
      <w:pPr>
        <w:ind w:left="3240" w:hanging="360"/>
      </w:pPr>
      <w:rPr>
        <w:rFonts w:ascii="Symbol" w:hAnsi="Symbol" w:hint="default"/>
      </w:rPr>
    </w:lvl>
    <w:lvl w:ilvl="4" w:tplc="BA8C302C">
      <w:start w:val="1"/>
      <w:numFmt w:val="bullet"/>
      <w:lvlText w:val="o"/>
      <w:lvlJc w:val="left"/>
      <w:pPr>
        <w:ind w:left="3960" w:hanging="360"/>
      </w:pPr>
      <w:rPr>
        <w:rFonts w:ascii="Courier New" w:hAnsi="Courier New" w:hint="default"/>
      </w:rPr>
    </w:lvl>
    <w:lvl w:ilvl="5" w:tplc="95566758">
      <w:start w:val="1"/>
      <w:numFmt w:val="bullet"/>
      <w:lvlText w:val=""/>
      <w:lvlJc w:val="left"/>
      <w:pPr>
        <w:ind w:left="4680" w:hanging="360"/>
      </w:pPr>
      <w:rPr>
        <w:rFonts w:ascii="Wingdings" w:hAnsi="Wingdings" w:hint="default"/>
      </w:rPr>
    </w:lvl>
    <w:lvl w:ilvl="6" w:tplc="F26CC2C0">
      <w:start w:val="1"/>
      <w:numFmt w:val="bullet"/>
      <w:lvlText w:val=""/>
      <w:lvlJc w:val="left"/>
      <w:pPr>
        <w:ind w:left="5400" w:hanging="360"/>
      </w:pPr>
      <w:rPr>
        <w:rFonts w:ascii="Symbol" w:hAnsi="Symbol" w:hint="default"/>
      </w:rPr>
    </w:lvl>
    <w:lvl w:ilvl="7" w:tplc="D52A52C8">
      <w:start w:val="1"/>
      <w:numFmt w:val="bullet"/>
      <w:lvlText w:val="o"/>
      <w:lvlJc w:val="left"/>
      <w:pPr>
        <w:ind w:left="6120" w:hanging="360"/>
      </w:pPr>
      <w:rPr>
        <w:rFonts w:ascii="Courier New" w:hAnsi="Courier New" w:hint="default"/>
      </w:rPr>
    </w:lvl>
    <w:lvl w:ilvl="8" w:tplc="40F2E38A">
      <w:start w:val="1"/>
      <w:numFmt w:val="bullet"/>
      <w:lvlText w:val=""/>
      <w:lvlJc w:val="left"/>
      <w:pPr>
        <w:ind w:left="6840" w:hanging="360"/>
      </w:pPr>
      <w:rPr>
        <w:rFonts w:ascii="Wingdings" w:hAnsi="Wingdings" w:hint="default"/>
      </w:rPr>
    </w:lvl>
  </w:abstractNum>
  <w:num w:numId="1" w16cid:durableId="1924026197">
    <w:abstractNumId w:val="1"/>
  </w:num>
  <w:num w:numId="2" w16cid:durableId="26151925">
    <w:abstractNumId w:val="0"/>
  </w:num>
  <w:num w:numId="3" w16cid:durableId="72043960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3C"/>
    <w:rsid w:val="000014AE"/>
    <w:rsid w:val="000015A2"/>
    <w:rsid w:val="00001DEE"/>
    <w:rsid w:val="00003179"/>
    <w:rsid w:val="000045FD"/>
    <w:rsid w:val="00004C79"/>
    <w:rsid w:val="000053A8"/>
    <w:rsid w:val="0000573E"/>
    <w:rsid w:val="0000656D"/>
    <w:rsid w:val="00012443"/>
    <w:rsid w:val="00012620"/>
    <w:rsid w:val="00012DF8"/>
    <w:rsid w:val="000132DA"/>
    <w:rsid w:val="00013381"/>
    <w:rsid w:val="0001341E"/>
    <w:rsid w:val="00013867"/>
    <w:rsid w:val="00013A5A"/>
    <w:rsid w:val="00013D95"/>
    <w:rsid w:val="000144DF"/>
    <w:rsid w:val="00014881"/>
    <w:rsid w:val="000151BD"/>
    <w:rsid w:val="00015401"/>
    <w:rsid w:val="00015C3A"/>
    <w:rsid w:val="00016B4F"/>
    <w:rsid w:val="00017E3C"/>
    <w:rsid w:val="00020F0C"/>
    <w:rsid w:val="00021831"/>
    <w:rsid w:val="00022874"/>
    <w:rsid w:val="000229E0"/>
    <w:rsid w:val="0002632A"/>
    <w:rsid w:val="00027267"/>
    <w:rsid w:val="00027937"/>
    <w:rsid w:val="00030079"/>
    <w:rsid w:val="00030C56"/>
    <w:rsid w:val="00030F09"/>
    <w:rsid w:val="000320B8"/>
    <w:rsid w:val="0003273A"/>
    <w:rsid w:val="000336DE"/>
    <w:rsid w:val="000357E6"/>
    <w:rsid w:val="00036F71"/>
    <w:rsid w:val="00037690"/>
    <w:rsid w:val="00037795"/>
    <w:rsid w:val="000403A9"/>
    <w:rsid w:val="00040871"/>
    <w:rsid w:val="00040A4A"/>
    <w:rsid w:val="000410D9"/>
    <w:rsid w:val="00041621"/>
    <w:rsid w:val="000429C0"/>
    <w:rsid w:val="00044B9E"/>
    <w:rsid w:val="00045112"/>
    <w:rsid w:val="0004547A"/>
    <w:rsid w:val="000454AD"/>
    <w:rsid w:val="00047F9E"/>
    <w:rsid w:val="0005022D"/>
    <w:rsid w:val="00050259"/>
    <w:rsid w:val="00050856"/>
    <w:rsid w:val="00050A35"/>
    <w:rsid w:val="00050D57"/>
    <w:rsid w:val="00051298"/>
    <w:rsid w:val="000522D4"/>
    <w:rsid w:val="00052647"/>
    <w:rsid w:val="000529B3"/>
    <w:rsid w:val="00053079"/>
    <w:rsid w:val="000539B0"/>
    <w:rsid w:val="000556F9"/>
    <w:rsid w:val="00055899"/>
    <w:rsid w:val="00055A2B"/>
    <w:rsid w:val="00055E11"/>
    <w:rsid w:val="000600FB"/>
    <w:rsid w:val="00060B9D"/>
    <w:rsid w:val="000619B7"/>
    <w:rsid w:val="00062543"/>
    <w:rsid w:val="00062CD4"/>
    <w:rsid w:val="000639BD"/>
    <w:rsid w:val="00063DAB"/>
    <w:rsid w:val="00064103"/>
    <w:rsid w:val="000649A9"/>
    <w:rsid w:val="000654C4"/>
    <w:rsid w:val="0006622D"/>
    <w:rsid w:val="00066B7C"/>
    <w:rsid w:val="00066BFD"/>
    <w:rsid w:val="000670B4"/>
    <w:rsid w:val="000671D4"/>
    <w:rsid w:val="0006794A"/>
    <w:rsid w:val="00067B86"/>
    <w:rsid w:val="00070F3D"/>
    <w:rsid w:val="0007137B"/>
    <w:rsid w:val="0007160B"/>
    <w:rsid w:val="00071741"/>
    <w:rsid w:val="00071796"/>
    <w:rsid w:val="00071A70"/>
    <w:rsid w:val="00071DC2"/>
    <w:rsid w:val="0007247C"/>
    <w:rsid w:val="00072E4F"/>
    <w:rsid w:val="00074ADB"/>
    <w:rsid w:val="0007604B"/>
    <w:rsid w:val="00080853"/>
    <w:rsid w:val="00080B36"/>
    <w:rsid w:val="00081297"/>
    <w:rsid w:val="000818C9"/>
    <w:rsid w:val="00082A25"/>
    <w:rsid w:val="00082DE1"/>
    <w:rsid w:val="00083296"/>
    <w:rsid w:val="00084113"/>
    <w:rsid w:val="00084400"/>
    <w:rsid w:val="00084D5E"/>
    <w:rsid w:val="0008583F"/>
    <w:rsid w:val="00086A0F"/>
    <w:rsid w:val="00086A80"/>
    <w:rsid w:val="00086E39"/>
    <w:rsid w:val="00086FCE"/>
    <w:rsid w:val="00087086"/>
    <w:rsid w:val="0008742A"/>
    <w:rsid w:val="0009002C"/>
    <w:rsid w:val="00090040"/>
    <w:rsid w:val="00090D3D"/>
    <w:rsid w:val="00090DEE"/>
    <w:rsid w:val="00092481"/>
    <w:rsid w:val="00092844"/>
    <w:rsid w:val="000934E2"/>
    <w:rsid w:val="00093644"/>
    <w:rsid w:val="000947F8"/>
    <w:rsid w:val="00094B08"/>
    <w:rsid w:val="0009584F"/>
    <w:rsid w:val="0009729A"/>
    <w:rsid w:val="000A09A1"/>
    <w:rsid w:val="000A12EC"/>
    <w:rsid w:val="000A17F8"/>
    <w:rsid w:val="000A1A72"/>
    <w:rsid w:val="000A39ED"/>
    <w:rsid w:val="000A3E30"/>
    <w:rsid w:val="000A42C0"/>
    <w:rsid w:val="000A4791"/>
    <w:rsid w:val="000A4D2D"/>
    <w:rsid w:val="000A5C44"/>
    <w:rsid w:val="000A6B29"/>
    <w:rsid w:val="000A71E1"/>
    <w:rsid w:val="000A7A78"/>
    <w:rsid w:val="000A7D92"/>
    <w:rsid w:val="000A7DB7"/>
    <w:rsid w:val="000B1483"/>
    <w:rsid w:val="000B24C0"/>
    <w:rsid w:val="000B3530"/>
    <w:rsid w:val="000B429F"/>
    <w:rsid w:val="000B468A"/>
    <w:rsid w:val="000B46F1"/>
    <w:rsid w:val="000B6BE8"/>
    <w:rsid w:val="000B71F3"/>
    <w:rsid w:val="000C1FDD"/>
    <w:rsid w:val="000C25A7"/>
    <w:rsid w:val="000C25D2"/>
    <w:rsid w:val="000C3831"/>
    <w:rsid w:val="000C3EE9"/>
    <w:rsid w:val="000C4571"/>
    <w:rsid w:val="000C4601"/>
    <w:rsid w:val="000C4C6A"/>
    <w:rsid w:val="000C4EA9"/>
    <w:rsid w:val="000C5E19"/>
    <w:rsid w:val="000C610B"/>
    <w:rsid w:val="000C64BB"/>
    <w:rsid w:val="000C7F18"/>
    <w:rsid w:val="000D10DB"/>
    <w:rsid w:val="000D1553"/>
    <w:rsid w:val="000D2050"/>
    <w:rsid w:val="000D20B9"/>
    <w:rsid w:val="000D2693"/>
    <w:rsid w:val="000D374E"/>
    <w:rsid w:val="000D4281"/>
    <w:rsid w:val="000D460D"/>
    <w:rsid w:val="000D56BE"/>
    <w:rsid w:val="000D679B"/>
    <w:rsid w:val="000D6F03"/>
    <w:rsid w:val="000D7DA1"/>
    <w:rsid w:val="000E0344"/>
    <w:rsid w:val="000E0410"/>
    <w:rsid w:val="000E098D"/>
    <w:rsid w:val="000E0CE5"/>
    <w:rsid w:val="000E0CFC"/>
    <w:rsid w:val="000E1378"/>
    <w:rsid w:val="000E1E05"/>
    <w:rsid w:val="000E1ED2"/>
    <w:rsid w:val="000E2919"/>
    <w:rsid w:val="000E3227"/>
    <w:rsid w:val="000E381F"/>
    <w:rsid w:val="000E3C8F"/>
    <w:rsid w:val="000E3DBA"/>
    <w:rsid w:val="000E41A7"/>
    <w:rsid w:val="000E52C8"/>
    <w:rsid w:val="000E570D"/>
    <w:rsid w:val="000E599A"/>
    <w:rsid w:val="000E5B3D"/>
    <w:rsid w:val="000E645D"/>
    <w:rsid w:val="000E7C3F"/>
    <w:rsid w:val="000F0172"/>
    <w:rsid w:val="000F01AC"/>
    <w:rsid w:val="000F13A5"/>
    <w:rsid w:val="000F2D5D"/>
    <w:rsid w:val="000F2E2B"/>
    <w:rsid w:val="000F34D9"/>
    <w:rsid w:val="000F3664"/>
    <w:rsid w:val="000F4023"/>
    <w:rsid w:val="000F5B0A"/>
    <w:rsid w:val="000F5DB0"/>
    <w:rsid w:val="000F6578"/>
    <w:rsid w:val="000F6714"/>
    <w:rsid w:val="000F68F9"/>
    <w:rsid w:val="000F6ACC"/>
    <w:rsid w:val="000F7339"/>
    <w:rsid w:val="000F7486"/>
    <w:rsid w:val="000F7740"/>
    <w:rsid w:val="00100753"/>
    <w:rsid w:val="00101996"/>
    <w:rsid w:val="00101A5D"/>
    <w:rsid w:val="00102419"/>
    <w:rsid w:val="00103B9D"/>
    <w:rsid w:val="00104D17"/>
    <w:rsid w:val="0010506A"/>
    <w:rsid w:val="00105777"/>
    <w:rsid w:val="00105780"/>
    <w:rsid w:val="00105D7F"/>
    <w:rsid w:val="001065A9"/>
    <w:rsid w:val="00106F1C"/>
    <w:rsid w:val="00110A7E"/>
    <w:rsid w:val="00111BB6"/>
    <w:rsid w:val="00112112"/>
    <w:rsid w:val="00113A7C"/>
    <w:rsid w:val="00115324"/>
    <w:rsid w:val="00115473"/>
    <w:rsid w:val="0011611E"/>
    <w:rsid w:val="00116EA3"/>
    <w:rsid w:val="00117F10"/>
    <w:rsid w:val="001204A8"/>
    <w:rsid w:val="00120711"/>
    <w:rsid w:val="001215E6"/>
    <w:rsid w:val="00122800"/>
    <w:rsid w:val="0012365C"/>
    <w:rsid w:val="0012465D"/>
    <w:rsid w:val="001248D5"/>
    <w:rsid w:val="001250AB"/>
    <w:rsid w:val="001256F4"/>
    <w:rsid w:val="00125F4F"/>
    <w:rsid w:val="001262D1"/>
    <w:rsid w:val="0012650F"/>
    <w:rsid w:val="0012689D"/>
    <w:rsid w:val="001271BA"/>
    <w:rsid w:val="001303C8"/>
    <w:rsid w:val="00130DF8"/>
    <w:rsid w:val="0013208C"/>
    <w:rsid w:val="001320A8"/>
    <w:rsid w:val="00132E55"/>
    <w:rsid w:val="001338FF"/>
    <w:rsid w:val="001339E7"/>
    <w:rsid w:val="001342C2"/>
    <w:rsid w:val="0013437A"/>
    <w:rsid w:val="00134905"/>
    <w:rsid w:val="00134C13"/>
    <w:rsid w:val="00135220"/>
    <w:rsid w:val="001356CF"/>
    <w:rsid w:val="00135AB3"/>
    <w:rsid w:val="0013666B"/>
    <w:rsid w:val="00136C5E"/>
    <w:rsid w:val="001373AA"/>
    <w:rsid w:val="00137C1C"/>
    <w:rsid w:val="00137C35"/>
    <w:rsid w:val="00137D0C"/>
    <w:rsid w:val="001401AB"/>
    <w:rsid w:val="001405E8"/>
    <w:rsid w:val="0014113A"/>
    <w:rsid w:val="00142848"/>
    <w:rsid w:val="00143186"/>
    <w:rsid w:val="00144A7B"/>
    <w:rsid w:val="00144CB8"/>
    <w:rsid w:val="00145162"/>
    <w:rsid w:val="00145281"/>
    <w:rsid w:val="001465AA"/>
    <w:rsid w:val="0014661C"/>
    <w:rsid w:val="00146B72"/>
    <w:rsid w:val="00147CDD"/>
    <w:rsid w:val="0015004B"/>
    <w:rsid w:val="0015031F"/>
    <w:rsid w:val="00151A2C"/>
    <w:rsid w:val="001525A4"/>
    <w:rsid w:val="001533BD"/>
    <w:rsid w:val="00153787"/>
    <w:rsid w:val="00153886"/>
    <w:rsid w:val="00153C77"/>
    <w:rsid w:val="00153FB8"/>
    <w:rsid w:val="0015448A"/>
    <w:rsid w:val="00154697"/>
    <w:rsid w:val="001549B6"/>
    <w:rsid w:val="00154C62"/>
    <w:rsid w:val="0015515D"/>
    <w:rsid w:val="00156180"/>
    <w:rsid w:val="001564AA"/>
    <w:rsid w:val="001569C9"/>
    <w:rsid w:val="0015771E"/>
    <w:rsid w:val="0016007E"/>
    <w:rsid w:val="001609AF"/>
    <w:rsid w:val="00160E54"/>
    <w:rsid w:val="001615AB"/>
    <w:rsid w:val="001619ED"/>
    <w:rsid w:val="00161BF6"/>
    <w:rsid w:val="0016234B"/>
    <w:rsid w:val="00163346"/>
    <w:rsid w:val="00163727"/>
    <w:rsid w:val="001640CC"/>
    <w:rsid w:val="0016499E"/>
    <w:rsid w:val="00165227"/>
    <w:rsid w:val="00165E05"/>
    <w:rsid w:val="00166280"/>
    <w:rsid w:val="001673CE"/>
    <w:rsid w:val="001673E0"/>
    <w:rsid w:val="001675CF"/>
    <w:rsid w:val="001706E6"/>
    <w:rsid w:val="00170FED"/>
    <w:rsid w:val="00171319"/>
    <w:rsid w:val="00172258"/>
    <w:rsid w:val="0017384E"/>
    <w:rsid w:val="00173E9E"/>
    <w:rsid w:val="001742B0"/>
    <w:rsid w:val="001758F1"/>
    <w:rsid w:val="00175BB0"/>
    <w:rsid w:val="00175CF5"/>
    <w:rsid w:val="00175DF5"/>
    <w:rsid w:val="00175F4D"/>
    <w:rsid w:val="00176AEE"/>
    <w:rsid w:val="00176AFA"/>
    <w:rsid w:val="0017757E"/>
    <w:rsid w:val="0018235A"/>
    <w:rsid w:val="00182D74"/>
    <w:rsid w:val="00185001"/>
    <w:rsid w:val="00185A27"/>
    <w:rsid w:val="00185A42"/>
    <w:rsid w:val="00185D8E"/>
    <w:rsid w:val="0018607A"/>
    <w:rsid w:val="00186B8A"/>
    <w:rsid w:val="0018791C"/>
    <w:rsid w:val="00187AE0"/>
    <w:rsid w:val="00191B99"/>
    <w:rsid w:val="00191E1F"/>
    <w:rsid w:val="00192710"/>
    <w:rsid w:val="00192B26"/>
    <w:rsid w:val="00193F1B"/>
    <w:rsid w:val="00193F73"/>
    <w:rsid w:val="00194459"/>
    <w:rsid w:val="001945DB"/>
    <w:rsid w:val="00195461"/>
    <w:rsid w:val="0019677C"/>
    <w:rsid w:val="001969ED"/>
    <w:rsid w:val="00196C32"/>
    <w:rsid w:val="0019707D"/>
    <w:rsid w:val="00197EAB"/>
    <w:rsid w:val="00197EB0"/>
    <w:rsid w:val="001A1466"/>
    <w:rsid w:val="001A2214"/>
    <w:rsid w:val="001A2DB8"/>
    <w:rsid w:val="001A2EAE"/>
    <w:rsid w:val="001A3040"/>
    <w:rsid w:val="001A3C35"/>
    <w:rsid w:val="001A484E"/>
    <w:rsid w:val="001A4A07"/>
    <w:rsid w:val="001A5009"/>
    <w:rsid w:val="001A690E"/>
    <w:rsid w:val="001A69E5"/>
    <w:rsid w:val="001A7825"/>
    <w:rsid w:val="001A790E"/>
    <w:rsid w:val="001A7B82"/>
    <w:rsid w:val="001A7E16"/>
    <w:rsid w:val="001A7ED4"/>
    <w:rsid w:val="001B12D2"/>
    <w:rsid w:val="001B18E7"/>
    <w:rsid w:val="001B2415"/>
    <w:rsid w:val="001B2FA3"/>
    <w:rsid w:val="001B347C"/>
    <w:rsid w:val="001B38DB"/>
    <w:rsid w:val="001B44C8"/>
    <w:rsid w:val="001B50EB"/>
    <w:rsid w:val="001B564C"/>
    <w:rsid w:val="001B5A50"/>
    <w:rsid w:val="001B5CF3"/>
    <w:rsid w:val="001B62C3"/>
    <w:rsid w:val="001B6698"/>
    <w:rsid w:val="001B677E"/>
    <w:rsid w:val="001B6782"/>
    <w:rsid w:val="001C0057"/>
    <w:rsid w:val="001C0059"/>
    <w:rsid w:val="001C1DEC"/>
    <w:rsid w:val="001C2325"/>
    <w:rsid w:val="001C2B57"/>
    <w:rsid w:val="001C35FD"/>
    <w:rsid w:val="001C3A97"/>
    <w:rsid w:val="001C3CF0"/>
    <w:rsid w:val="001C418B"/>
    <w:rsid w:val="001C43AB"/>
    <w:rsid w:val="001C43D6"/>
    <w:rsid w:val="001C4BA4"/>
    <w:rsid w:val="001C51E3"/>
    <w:rsid w:val="001C5BDB"/>
    <w:rsid w:val="001C6572"/>
    <w:rsid w:val="001C7B8C"/>
    <w:rsid w:val="001D0BFD"/>
    <w:rsid w:val="001D2920"/>
    <w:rsid w:val="001D2C01"/>
    <w:rsid w:val="001D2F26"/>
    <w:rsid w:val="001D3ABE"/>
    <w:rsid w:val="001D402E"/>
    <w:rsid w:val="001D43AF"/>
    <w:rsid w:val="001D5702"/>
    <w:rsid w:val="001D5D8C"/>
    <w:rsid w:val="001D67D4"/>
    <w:rsid w:val="001D727F"/>
    <w:rsid w:val="001D7F55"/>
    <w:rsid w:val="001E02B9"/>
    <w:rsid w:val="001E049A"/>
    <w:rsid w:val="001E0F65"/>
    <w:rsid w:val="001E128A"/>
    <w:rsid w:val="001E1592"/>
    <w:rsid w:val="001E172C"/>
    <w:rsid w:val="001E1CC3"/>
    <w:rsid w:val="001E2801"/>
    <w:rsid w:val="001E2828"/>
    <w:rsid w:val="001E2986"/>
    <w:rsid w:val="001E2F51"/>
    <w:rsid w:val="001E4323"/>
    <w:rsid w:val="001E455D"/>
    <w:rsid w:val="001E46BE"/>
    <w:rsid w:val="001E4C4E"/>
    <w:rsid w:val="001E529B"/>
    <w:rsid w:val="001E5A73"/>
    <w:rsid w:val="001E6432"/>
    <w:rsid w:val="001E6505"/>
    <w:rsid w:val="001E7326"/>
    <w:rsid w:val="001E751C"/>
    <w:rsid w:val="001E7665"/>
    <w:rsid w:val="001F05F6"/>
    <w:rsid w:val="001F0DB9"/>
    <w:rsid w:val="001F19C4"/>
    <w:rsid w:val="001F1CBF"/>
    <w:rsid w:val="001F215B"/>
    <w:rsid w:val="001F22FD"/>
    <w:rsid w:val="001F2D7F"/>
    <w:rsid w:val="001F3089"/>
    <w:rsid w:val="001F61B8"/>
    <w:rsid w:val="001F67AD"/>
    <w:rsid w:val="001F67C1"/>
    <w:rsid w:val="001F768B"/>
    <w:rsid w:val="001F77F3"/>
    <w:rsid w:val="001FF3A7"/>
    <w:rsid w:val="0020193A"/>
    <w:rsid w:val="0020194A"/>
    <w:rsid w:val="002026CA"/>
    <w:rsid w:val="002030FC"/>
    <w:rsid w:val="00203927"/>
    <w:rsid w:val="002041DD"/>
    <w:rsid w:val="0020420E"/>
    <w:rsid w:val="00204302"/>
    <w:rsid w:val="00204C8C"/>
    <w:rsid w:val="00205455"/>
    <w:rsid w:val="002055AD"/>
    <w:rsid w:val="002056F0"/>
    <w:rsid w:val="00205746"/>
    <w:rsid w:val="00205E42"/>
    <w:rsid w:val="00205F42"/>
    <w:rsid w:val="0020684B"/>
    <w:rsid w:val="00206A08"/>
    <w:rsid w:val="00206D00"/>
    <w:rsid w:val="002106EB"/>
    <w:rsid w:val="00211AB6"/>
    <w:rsid w:val="00211CD1"/>
    <w:rsid w:val="00212A1A"/>
    <w:rsid w:val="0021316F"/>
    <w:rsid w:val="00213B4E"/>
    <w:rsid w:val="00213D85"/>
    <w:rsid w:val="00214178"/>
    <w:rsid w:val="00214846"/>
    <w:rsid w:val="002158D5"/>
    <w:rsid w:val="00215FBC"/>
    <w:rsid w:val="00216A5A"/>
    <w:rsid w:val="00216C96"/>
    <w:rsid w:val="002179C9"/>
    <w:rsid w:val="00217D94"/>
    <w:rsid w:val="00217E31"/>
    <w:rsid w:val="0022010A"/>
    <w:rsid w:val="00220945"/>
    <w:rsid w:val="00220E04"/>
    <w:rsid w:val="00221306"/>
    <w:rsid w:val="00221815"/>
    <w:rsid w:val="00221A2E"/>
    <w:rsid w:val="00222FA8"/>
    <w:rsid w:val="002230C4"/>
    <w:rsid w:val="00223E2C"/>
    <w:rsid w:val="00224833"/>
    <w:rsid w:val="00225416"/>
    <w:rsid w:val="00225D17"/>
    <w:rsid w:val="00226567"/>
    <w:rsid w:val="00226614"/>
    <w:rsid w:val="002273D0"/>
    <w:rsid w:val="00230CD7"/>
    <w:rsid w:val="00231825"/>
    <w:rsid w:val="00232A68"/>
    <w:rsid w:val="0023467C"/>
    <w:rsid w:val="00235263"/>
    <w:rsid w:val="00235995"/>
    <w:rsid w:val="00236912"/>
    <w:rsid w:val="00236B2E"/>
    <w:rsid w:val="00237234"/>
    <w:rsid w:val="002400E5"/>
    <w:rsid w:val="002402E5"/>
    <w:rsid w:val="00240F94"/>
    <w:rsid w:val="00240FED"/>
    <w:rsid w:val="00241483"/>
    <w:rsid w:val="00241622"/>
    <w:rsid w:val="00242041"/>
    <w:rsid w:val="00242F3F"/>
    <w:rsid w:val="0024319C"/>
    <w:rsid w:val="00243651"/>
    <w:rsid w:val="0024463B"/>
    <w:rsid w:val="00244AA9"/>
    <w:rsid w:val="0024552C"/>
    <w:rsid w:val="00245D08"/>
    <w:rsid w:val="002461A2"/>
    <w:rsid w:val="00246E98"/>
    <w:rsid w:val="002471A6"/>
    <w:rsid w:val="0025065F"/>
    <w:rsid w:val="0025098F"/>
    <w:rsid w:val="00250FAA"/>
    <w:rsid w:val="00251A5B"/>
    <w:rsid w:val="00252BC9"/>
    <w:rsid w:val="002535B5"/>
    <w:rsid w:val="00253BBF"/>
    <w:rsid w:val="00253F97"/>
    <w:rsid w:val="00254A0A"/>
    <w:rsid w:val="002562A6"/>
    <w:rsid w:val="00256392"/>
    <w:rsid w:val="0025666B"/>
    <w:rsid w:val="00256B1E"/>
    <w:rsid w:val="0025716A"/>
    <w:rsid w:val="002571E3"/>
    <w:rsid w:val="002574E1"/>
    <w:rsid w:val="002579FE"/>
    <w:rsid w:val="00257A27"/>
    <w:rsid w:val="00257F55"/>
    <w:rsid w:val="00261096"/>
    <w:rsid w:val="00261389"/>
    <w:rsid w:val="002613D9"/>
    <w:rsid w:val="00261625"/>
    <w:rsid w:val="00262BBF"/>
    <w:rsid w:val="00263804"/>
    <w:rsid w:val="00263CEF"/>
    <w:rsid w:val="00263E39"/>
    <w:rsid w:val="00263E3C"/>
    <w:rsid w:val="002651C1"/>
    <w:rsid w:val="002651DA"/>
    <w:rsid w:val="0026524F"/>
    <w:rsid w:val="00266435"/>
    <w:rsid w:val="002666BD"/>
    <w:rsid w:val="002669F9"/>
    <w:rsid w:val="0027000A"/>
    <w:rsid w:val="0027010C"/>
    <w:rsid w:val="0027149B"/>
    <w:rsid w:val="00271F46"/>
    <w:rsid w:val="002722E7"/>
    <w:rsid w:val="002725E4"/>
    <w:rsid w:val="00273433"/>
    <w:rsid w:val="00274D65"/>
    <w:rsid w:val="00275344"/>
    <w:rsid w:val="00276123"/>
    <w:rsid w:val="00276196"/>
    <w:rsid w:val="002764F9"/>
    <w:rsid w:val="00277021"/>
    <w:rsid w:val="0027721F"/>
    <w:rsid w:val="00280A12"/>
    <w:rsid w:val="00281619"/>
    <w:rsid w:val="00281797"/>
    <w:rsid w:val="00281945"/>
    <w:rsid w:val="00281B0E"/>
    <w:rsid w:val="00281BAF"/>
    <w:rsid w:val="00281EE1"/>
    <w:rsid w:val="00282187"/>
    <w:rsid w:val="002830AC"/>
    <w:rsid w:val="002831F8"/>
    <w:rsid w:val="0028380A"/>
    <w:rsid w:val="00283BBB"/>
    <w:rsid w:val="00284548"/>
    <w:rsid w:val="00285C71"/>
    <w:rsid w:val="00287B19"/>
    <w:rsid w:val="00290F82"/>
    <w:rsid w:val="0029145D"/>
    <w:rsid w:val="002921F3"/>
    <w:rsid w:val="00292CF1"/>
    <w:rsid w:val="002936BE"/>
    <w:rsid w:val="00293BA8"/>
    <w:rsid w:val="00293BEC"/>
    <w:rsid w:val="002947C8"/>
    <w:rsid w:val="00294D8C"/>
    <w:rsid w:val="002958EF"/>
    <w:rsid w:val="002966C0"/>
    <w:rsid w:val="002968E0"/>
    <w:rsid w:val="00296F9F"/>
    <w:rsid w:val="00297C12"/>
    <w:rsid w:val="002A034A"/>
    <w:rsid w:val="002A03B5"/>
    <w:rsid w:val="002A076B"/>
    <w:rsid w:val="002A11B6"/>
    <w:rsid w:val="002A1763"/>
    <w:rsid w:val="002A1E8C"/>
    <w:rsid w:val="002A2613"/>
    <w:rsid w:val="002A3936"/>
    <w:rsid w:val="002A3C9A"/>
    <w:rsid w:val="002A57E9"/>
    <w:rsid w:val="002A5CF2"/>
    <w:rsid w:val="002A64E0"/>
    <w:rsid w:val="002A64ED"/>
    <w:rsid w:val="002A7078"/>
    <w:rsid w:val="002A7A3B"/>
    <w:rsid w:val="002B05CA"/>
    <w:rsid w:val="002B188C"/>
    <w:rsid w:val="002B2E60"/>
    <w:rsid w:val="002B3DEB"/>
    <w:rsid w:val="002B3F37"/>
    <w:rsid w:val="002B41BF"/>
    <w:rsid w:val="002B489C"/>
    <w:rsid w:val="002B48AE"/>
    <w:rsid w:val="002B5DC7"/>
    <w:rsid w:val="002B67DB"/>
    <w:rsid w:val="002B7507"/>
    <w:rsid w:val="002C153C"/>
    <w:rsid w:val="002C16F8"/>
    <w:rsid w:val="002C1B3F"/>
    <w:rsid w:val="002C1C2D"/>
    <w:rsid w:val="002C2108"/>
    <w:rsid w:val="002C2136"/>
    <w:rsid w:val="002C3D44"/>
    <w:rsid w:val="002C4F7E"/>
    <w:rsid w:val="002C604E"/>
    <w:rsid w:val="002C66B9"/>
    <w:rsid w:val="002C6E63"/>
    <w:rsid w:val="002C764A"/>
    <w:rsid w:val="002C7C15"/>
    <w:rsid w:val="002D10B9"/>
    <w:rsid w:val="002D1CF1"/>
    <w:rsid w:val="002D23F1"/>
    <w:rsid w:val="002D2A81"/>
    <w:rsid w:val="002D3200"/>
    <w:rsid w:val="002D3520"/>
    <w:rsid w:val="002D3944"/>
    <w:rsid w:val="002D48FE"/>
    <w:rsid w:val="002D518B"/>
    <w:rsid w:val="002E05FF"/>
    <w:rsid w:val="002E1867"/>
    <w:rsid w:val="002E1EAA"/>
    <w:rsid w:val="002E2351"/>
    <w:rsid w:val="002E291C"/>
    <w:rsid w:val="002E2AD3"/>
    <w:rsid w:val="002E367B"/>
    <w:rsid w:val="002E47C9"/>
    <w:rsid w:val="002E4881"/>
    <w:rsid w:val="002E4DE1"/>
    <w:rsid w:val="002E5A47"/>
    <w:rsid w:val="002E5F2A"/>
    <w:rsid w:val="002E6904"/>
    <w:rsid w:val="002E6931"/>
    <w:rsid w:val="002E6C9B"/>
    <w:rsid w:val="002E6D95"/>
    <w:rsid w:val="002E6F6C"/>
    <w:rsid w:val="002E7140"/>
    <w:rsid w:val="002E7539"/>
    <w:rsid w:val="002F0029"/>
    <w:rsid w:val="002F0269"/>
    <w:rsid w:val="002F0482"/>
    <w:rsid w:val="002F07DC"/>
    <w:rsid w:val="002F0AB8"/>
    <w:rsid w:val="002F2B11"/>
    <w:rsid w:val="002F2F0C"/>
    <w:rsid w:val="002F3980"/>
    <w:rsid w:val="002F412E"/>
    <w:rsid w:val="002F42F2"/>
    <w:rsid w:val="002F6396"/>
    <w:rsid w:val="002F6702"/>
    <w:rsid w:val="002F6A7A"/>
    <w:rsid w:val="002F754C"/>
    <w:rsid w:val="002F7554"/>
    <w:rsid w:val="0030135C"/>
    <w:rsid w:val="00302089"/>
    <w:rsid w:val="00302602"/>
    <w:rsid w:val="003026E0"/>
    <w:rsid w:val="00303AC3"/>
    <w:rsid w:val="0030488C"/>
    <w:rsid w:val="0030587B"/>
    <w:rsid w:val="00306645"/>
    <w:rsid w:val="003074CC"/>
    <w:rsid w:val="00307B7A"/>
    <w:rsid w:val="00307BE5"/>
    <w:rsid w:val="0031042A"/>
    <w:rsid w:val="00310C24"/>
    <w:rsid w:val="0031128A"/>
    <w:rsid w:val="003113A1"/>
    <w:rsid w:val="003146AB"/>
    <w:rsid w:val="00314ADB"/>
    <w:rsid w:val="00315DB3"/>
    <w:rsid w:val="00315F29"/>
    <w:rsid w:val="00316F5C"/>
    <w:rsid w:val="003172A9"/>
    <w:rsid w:val="00317360"/>
    <w:rsid w:val="003176D8"/>
    <w:rsid w:val="00317832"/>
    <w:rsid w:val="00317CF7"/>
    <w:rsid w:val="00320824"/>
    <w:rsid w:val="00321190"/>
    <w:rsid w:val="0032146D"/>
    <w:rsid w:val="00321F48"/>
    <w:rsid w:val="0032228D"/>
    <w:rsid w:val="00322460"/>
    <w:rsid w:val="003226C3"/>
    <w:rsid w:val="0032272A"/>
    <w:rsid w:val="00322EF9"/>
    <w:rsid w:val="003249FB"/>
    <w:rsid w:val="00324B5C"/>
    <w:rsid w:val="00325CD0"/>
    <w:rsid w:val="003260C2"/>
    <w:rsid w:val="00326257"/>
    <w:rsid w:val="00326494"/>
    <w:rsid w:val="003271AA"/>
    <w:rsid w:val="0032721C"/>
    <w:rsid w:val="003272D9"/>
    <w:rsid w:val="003273C0"/>
    <w:rsid w:val="003301E1"/>
    <w:rsid w:val="00330363"/>
    <w:rsid w:val="00330A87"/>
    <w:rsid w:val="00330F71"/>
    <w:rsid w:val="00331385"/>
    <w:rsid w:val="003321E8"/>
    <w:rsid w:val="00333309"/>
    <w:rsid w:val="00333843"/>
    <w:rsid w:val="0033390E"/>
    <w:rsid w:val="00333D2A"/>
    <w:rsid w:val="00333E1B"/>
    <w:rsid w:val="00334FD1"/>
    <w:rsid w:val="00335686"/>
    <w:rsid w:val="00335C42"/>
    <w:rsid w:val="00335FF6"/>
    <w:rsid w:val="003364E9"/>
    <w:rsid w:val="00337065"/>
    <w:rsid w:val="00337AE1"/>
    <w:rsid w:val="00337D4B"/>
    <w:rsid w:val="0034002F"/>
    <w:rsid w:val="00340155"/>
    <w:rsid w:val="00340285"/>
    <w:rsid w:val="003403E6"/>
    <w:rsid w:val="003406BD"/>
    <w:rsid w:val="003423D0"/>
    <w:rsid w:val="003429FA"/>
    <w:rsid w:val="0034301E"/>
    <w:rsid w:val="003472D4"/>
    <w:rsid w:val="00347A65"/>
    <w:rsid w:val="003513F0"/>
    <w:rsid w:val="003514D1"/>
    <w:rsid w:val="00351E9A"/>
    <w:rsid w:val="00352463"/>
    <w:rsid w:val="00352A7E"/>
    <w:rsid w:val="00352E4B"/>
    <w:rsid w:val="00353694"/>
    <w:rsid w:val="003544AC"/>
    <w:rsid w:val="003549C3"/>
    <w:rsid w:val="003559FA"/>
    <w:rsid w:val="00356329"/>
    <w:rsid w:val="003563D5"/>
    <w:rsid w:val="0035706D"/>
    <w:rsid w:val="00357C7C"/>
    <w:rsid w:val="00357FB7"/>
    <w:rsid w:val="00360047"/>
    <w:rsid w:val="00360B66"/>
    <w:rsid w:val="00361D2E"/>
    <w:rsid w:val="00361F67"/>
    <w:rsid w:val="003629D6"/>
    <w:rsid w:val="00363061"/>
    <w:rsid w:val="003632A4"/>
    <w:rsid w:val="00363852"/>
    <w:rsid w:val="00363DA2"/>
    <w:rsid w:val="003641E6"/>
    <w:rsid w:val="0036470E"/>
    <w:rsid w:val="003649BB"/>
    <w:rsid w:val="003649F7"/>
    <w:rsid w:val="00364DC4"/>
    <w:rsid w:val="00364F18"/>
    <w:rsid w:val="003653E8"/>
    <w:rsid w:val="003656CA"/>
    <w:rsid w:val="00365ABF"/>
    <w:rsid w:val="00370D87"/>
    <w:rsid w:val="0037166A"/>
    <w:rsid w:val="00371A09"/>
    <w:rsid w:val="00371C0A"/>
    <w:rsid w:val="003733B1"/>
    <w:rsid w:val="003736B2"/>
    <w:rsid w:val="00373ABF"/>
    <w:rsid w:val="0037427E"/>
    <w:rsid w:val="003743B8"/>
    <w:rsid w:val="00374D5A"/>
    <w:rsid w:val="00375566"/>
    <w:rsid w:val="00375682"/>
    <w:rsid w:val="00375A00"/>
    <w:rsid w:val="00375C45"/>
    <w:rsid w:val="00377141"/>
    <w:rsid w:val="00377CF8"/>
    <w:rsid w:val="00380EFA"/>
    <w:rsid w:val="00381B22"/>
    <w:rsid w:val="0038222E"/>
    <w:rsid w:val="003824B8"/>
    <w:rsid w:val="00382926"/>
    <w:rsid w:val="003829C4"/>
    <w:rsid w:val="00382CDB"/>
    <w:rsid w:val="00382E51"/>
    <w:rsid w:val="00382EC0"/>
    <w:rsid w:val="00382EF6"/>
    <w:rsid w:val="00383BA9"/>
    <w:rsid w:val="00384B92"/>
    <w:rsid w:val="00387097"/>
    <w:rsid w:val="00387E3F"/>
    <w:rsid w:val="00390B50"/>
    <w:rsid w:val="00391365"/>
    <w:rsid w:val="003914CF"/>
    <w:rsid w:val="00392346"/>
    <w:rsid w:val="00392854"/>
    <w:rsid w:val="00392F50"/>
    <w:rsid w:val="00393530"/>
    <w:rsid w:val="003936C7"/>
    <w:rsid w:val="00393F02"/>
    <w:rsid w:val="00395230"/>
    <w:rsid w:val="0039585D"/>
    <w:rsid w:val="00396313"/>
    <w:rsid w:val="0039643C"/>
    <w:rsid w:val="00396701"/>
    <w:rsid w:val="00397BB4"/>
    <w:rsid w:val="003A2504"/>
    <w:rsid w:val="003A2D3A"/>
    <w:rsid w:val="003A3B27"/>
    <w:rsid w:val="003A45C0"/>
    <w:rsid w:val="003A47FB"/>
    <w:rsid w:val="003A49A5"/>
    <w:rsid w:val="003A727C"/>
    <w:rsid w:val="003A72EB"/>
    <w:rsid w:val="003A7A95"/>
    <w:rsid w:val="003B0C00"/>
    <w:rsid w:val="003B0E95"/>
    <w:rsid w:val="003B1111"/>
    <w:rsid w:val="003B14EA"/>
    <w:rsid w:val="003B171F"/>
    <w:rsid w:val="003B53CF"/>
    <w:rsid w:val="003B5FFB"/>
    <w:rsid w:val="003B60E8"/>
    <w:rsid w:val="003B6601"/>
    <w:rsid w:val="003B6791"/>
    <w:rsid w:val="003B7561"/>
    <w:rsid w:val="003BEA2C"/>
    <w:rsid w:val="003C0B00"/>
    <w:rsid w:val="003C0F93"/>
    <w:rsid w:val="003C13B7"/>
    <w:rsid w:val="003C170F"/>
    <w:rsid w:val="003C29A4"/>
    <w:rsid w:val="003C2EA0"/>
    <w:rsid w:val="003C3C91"/>
    <w:rsid w:val="003C4275"/>
    <w:rsid w:val="003C42A0"/>
    <w:rsid w:val="003C4B2B"/>
    <w:rsid w:val="003C596E"/>
    <w:rsid w:val="003C5D30"/>
    <w:rsid w:val="003C5DB7"/>
    <w:rsid w:val="003C68FA"/>
    <w:rsid w:val="003C70F5"/>
    <w:rsid w:val="003C73FD"/>
    <w:rsid w:val="003C7489"/>
    <w:rsid w:val="003C78AC"/>
    <w:rsid w:val="003C7B0B"/>
    <w:rsid w:val="003C7E13"/>
    <w:rsid w:val="003D078C"/>
    <w:rsid w:val="003D1F6D"/>
    <w:rsid w:val="003D3FB8"/>
    <w:rsid w:val="003D40C0"/>
    <w:rsid w:val="003D49B7"/>
    <w:rsid w:val="003D5A59"/>
    <w:rsid w:val="003D64A8"/>
    <w:rsid w:val="003D7CE7"/>
    <w:rsid w:val="003E11AE"/>
    <w:rsid w:val="003E1239"/>
    <w:rsid w:val="003E137F"/>
    <w:rsid w:val="003E146D"/>
    <w:rsid w:val="003E1587"/>
    <w:rsid w:val="003E2D04"/>
    <w:rsid w:val="003E2D38"/>
    <w:rsid w:val="003E313E"/>
    <w:rsid w:val="003E38C1"/>
    <w:rsid w:val="003E3F7C"/>
    <w:rsid w:val="003E43B4"/>
    <w:rsid w:val="003E4CB1"/>
    <w:rsid w:val="003E52B3"/>
    <w:rsid w:val="003E52BC"/>
    <w:rsid w:val="003E5DE2"/>
    <w:rsid w:val="003E67E1"/>
    <w:rsid w:val="003E6EC9"/>
    <w:rsid w:val="003E76D3"/>
    <w:rsid w:val="003E7FF7"/>
    <w:rsid w:val="003F0D2B"/>
    <w:rsid w:val="003F16CF"/>
    <w:rsid w:val="003F2A86"/>
    <w:rsid w:val="003F356E"/>
    <w:rsid w:val="003F3FD9"/>
    <w:rsid w:val="003F4704"/>
    <w:rsid w:val="003F4E03"/>
    <w:rsid w:val="003F590F"/>
    <w:rsid w:val="003F5FDE"/>
    <w:rsid w:val="003F7E45"/>
    <w:rsid w:val="0040026A"/>
    <w:rsid w:val="0040067F"/>
    <w:rsid w:val="004007CB"/>
    <w:rsid w:val="00400974"/>
    <w:rsid w:val="00400DDA"/>
    <w:rsid w:val="00400FCE"/>
    <w:rsid w:val="00402B24"/>
    <w:rsid w:val="00404022"/>
    <w:rsid w:val="0040430B"/>
    <w:rsid w:val="00404B45"/>
    <w:rsid w:val="004053BA"/>
    <w:rsid w:val="004058FB"/>
    <w:rsid w:val="00406897"/>
    <w:rsid w:val="0040774F"/>
    <w:rsid w:val="004108EF"/>
    <w:rsid w:val="004117F2"/>
    <w:rsid w:val="0041187F"/>
    <w:rsid w:val="00411D03"/>
    <w:rsid w:val="0041263D"/>
    <w:rsid w:val="00412957"/>
    <w:rsid w:val="0041472A"/>
    <w:rsid w:val="00415019"/>
    <w:rsid w:val="00415E08"/>
    <w:rsid w:val="004177D4"/>
    <w:rsid w:val="0041FA58"/>
    <w:rsid w:val="00420402"/>
    <w:rsid w:val="004207E6"/>
    <w:rsid w:val="00420F53"/>
    <w:rsid w:val="0042235E"/>
    <w:rsid w:val="00422646"/>
    <w:rsid w:val="00422EDC"/>
    <w:rsid w:val="00422F0D"/>
    <w:rsid w:val="0042360A"/>
    <w:rsid w:val="0042482D"/>
    <w:rsid w:val="0042495C"/>
    <w:rsid w:val="00424DBD"/>
    <w:rsid w:val="0042593E"/>
    <w:rsid w:val="004261C5"/>
    <w:rsid w:val="00426F71"/>
    <w:rsid w:val="00427070"/>
    <w:rsid w:val="004275DD"/>
    <w:rsid w:val="00427D00"/>
    <w:rsid w:val="00427E2D"/>
    <w:rsid w:val="00431026"/>
    <w:rsid w:val="004310A1"/>
    <w:rsid w:val="004310D9"/>
    <w:rsid w:val="00431EF2"/>
    <w:rsid w:val="00432F46"/>
    <w:rsid w:val="00433BC6"/>
    <w:rsid w:val="00433BC8"/>
    <w:rsid w:val="00433CDC"/>
    <w:rsid w:val="0043490E"/>
    <w:rsid w:val="0043530E"/>
    <w:rsid w:val="00435512"/>
    <w:rsid w:val="00435E9C"/>
    <w:rsid w:val="00441459"/>
    <w:rsid w:val="00441466"/>
    <w:rsid w:val="00441DD3"/>
    <w:rsid w:val="00442AAE"/>
    <w:rsid w:val="00442EA1"/>
    <w:rsid w:val="00443241"/>
    <w:rsid w:val="00443CD0"/>
    <w:rsid w:val="00444C36"/>
    <w:rsid w:val="00445648"/>
    <w:rsid w:val="0044564D"/>
    <w:rsid w:val="00445BE0"/>
    <w:rsid w:val="004475AE"/>
    <w:rsid w:val="0045083A"/>
    <w:rsid w:val="004509A7"/>
    <w:rsid w:val="00450DB8"/>
    <w:rsid w:val="00450F5F"/>
    <w:rsid w:val="00451EB5"/>
    <w:rsid w:val="00451F8A"/>
    <w:rsid w:val="004523FA"/>
    <w:rsid w:val="004530F4"/>
    <w:rsid w:val="00453CB6"/>
    <w:rsid w:val="00453E33"/>
    <w:rsid w:val="0045529D"/>
    <w:rsid w:val="0045558B"/>
    <w:rsid w:val="00456227"/>
    <w:rsid w:val="00457527"/>
    <w:rsid w:val="0046109A"/>
    <w:rsid w:val="0046198B"/>
    <w:rsid w:val="0046269E"/>
    <w:rsid w:val="00462FB5"/>
    <w:rsid w:val="0046458B"/>
    <w:rsid w:val="004647AF"/>
    <w:rsid w:val="00464C2D"/>
    <w:rsid w:val="0046536B"/>
    <w:rsid w:val="004656C6"/>
    <w:rsid w:val="00465953"/>
    <w:rsid w:val="00465DDE"/>
    <w:rsid w:val="004660AC"/>
    <w:rsid w:val="00466B56"/>
    <w:rsid w:val="004670E9"/>
    <w:rsid w:val="00467FD7"/>
    <w:rsid w:val="004706ED"/>
    <w:rsid w:val="0047119D"/>
    <w:rsid w:val="00473165"/>
    <w:rsid w:val="0047528F"/>
    <w:rsid w:val="004765B4"/>
    <w:rsid w:val="00476FA0"/>
    <w:rsid w:val="0048187F"/>
    <w:rsid w:val="004819B8"/>
    <w:rsid w:val="00481FAF"/>
    <w:rsid w:val="00482347"/>
    <w:rsid w:val="00482CAE"/>
    <w:rsid w:val="0048403B"/>
    <w:rsid w:val="00485E0D"/>
    <w:rsid w:val="0048741E"/>
    <w:rsid w:val="004901DE"/>
    <w:rsid w:val="00490B65"/>
    <w:rsid w:val="00490E7C"/>
    <w:rsid w:val="00492F86"/>
    <w:rsid w:val="0049431F"/>
    <w:rsid w:val="00494619"/>
    <w:rsid w:val="00494ED6"/>
    <w:rsid w:val="0049564C"/>
    <w:rsid w:val="004956F4"/>
    <w:rsid w:val="004957CE"/>
    <w:rsid w:val="00496C22"/>
    <w:rsid w:val="00497FD4"/>
    <w:rsid w:val="004A0688"/>
    <w:rsid w:val="004A0CB7"/>
    <w:rsid w:val="004A0EBB"/>
    <w:rsid w:val="004A1BA4"/>
    <w:rsid w:val="004A2B67"/>
    <w:rsid w:val="004A355B"/>
    <w:rsid w:val="004A4353"/>
    <w:rsid w:val="004A4AF7"/>
    <w:rsid w:val="004A600F"/>
    <w:rsid w:val="004A6FDF"/>
    <w:rsid w:val="004A75AF"/>
    <w:rsid w:val="004A7D4D"/>
    <w:rsid w:val="004A7EE2"/>
    <w:rsid w:val="004B0BB5"/>
    <w:rsid w:val="004B19E7"/>
    <w:rsid w:val="004B1A39"/>
    <w:rsid w:val="004B2643"/>
    <w:rsid w:val="004B3273"/>
    <w:rsid w:val="004B3CA5"/>
    <w:rsid w:val="004B4851"/>
    <w:rsid w:val="004B4E01"/>
    <w:rsid w:val="004B5507"/>
    <w:rsid w:val="004B5749"/>
    <w:rsid w:val="004B708F"/>
    <w:rsid w:val="004B7585"/>
    <w:rsid w:val="004C1424"/>
    <w:rsid w:val="004C1577"/>
    <w:rsid w:val="004C17EF"/>
    <w:rsid w:val="004C1984"/>
    <w:rsid w:val="004C198E"/>
    <w:rsid w:val="004C1A9F"/>
    <w:rsid w:val="004C1C55"/>
    <w:rsid w:val="004C2740"/>
    <w:rsid w:val="004C4B1D"/>
    <w:rsid w:val="004C5C2B"/>
    <w:rsid w:val="004C6932"/>
    <w:rsid w:val="004D0FB6"/>
    <w:rsid w:val="004D15F3"/>
    <w:rsid w:val="004D1B24"/>
    <w:rsid w:val="004D1B67"/>
    <w:rsid w:val="004D2B1C"/>
    <w:rsid w:val="004D2BA9"/>
    <w:rsid w:val="004D31D9"/>
    <w:rsid w:val="004D3376"/>
    <w:rsid w:val="004D39D0"/>
    <w:rsid w:val="004D3BC8"/>
    <w:rsid w:val="004D449B"/>
    <w:rsid w:val="004D4DBA"/>
    <w:rsid w:val="004D6C54"/>
    <w:rsid w:val="004D6F20"/>
    <w:rsid w:val="004D7F19"/>
    <w:rsid w:val="004E105B"/>
    <w:rsid w:val="004E3D6B"/>
    <w:rsid w:val="004E4412"/>
    <w:rsid w:val="004E4829"/>
    <w:rsid w:val="004E4FB3"/>
    <w:rsid w:val="004E5215"/>
    <w:rsid w:val="004E5C0A"/>
    <w:rsid w:val="004E7459"/>
    <w:rsid w:val="004F11EA"/>
    <w:rsid w:val="004F152A"/>
    <w:rsid w:val="004F33F9"/>
    <w:rsid w:val="004F3717"/>
    <w:rsid w:val="004F561F"/>
    <w:rsid w:val="004F61F4"/>
    <w:rsid w:val="004F6987"/>
    <w:rsid w:val="004F7D0B"/>
    <w:rsid w:val="005005EA"/>
    <w:rsid w:val="00500969"/>
    <w:rsid w:val="005011DE"/>
    <w:rsid w:val="005011E5"/>
    <w:rsid w:val="00502016"/>
    <w:rsid w:val="005027B0"/>
    <w:rsid w:val="00503FCA"/>
    <w:rsid w:val="005049A3"/>
    <w:rsid w:val="00506F0E"/>
    <w:rsid w:val="005071BE"/>
    <w:rsid w:val="00507303"/>
    <w:rsid w:val="00507A00"/>
    <w:rsid w:val="00510902"/>
    <w:rsid w:val="00510D34"/>
    <w:rsid w:val="00511521"/>
    <w:rsid w:val="005116E3"/>
    <w:rsid w:val="0051279F"/>
    <w:rsid w:val="00512870"/>
    <w:rsid w:val="00512B5E"/>
    <w:rsid w:val="00512FF4"/>
    <w:rsid w:val="00515488"/>
    <w:rsid w:val="0051645F"/>
    <w:rsid w:val="00516DB7"/>
    <w:rsid w:val="0051785E"/>
    <w:rsid w:val="00517B17"/>
    <w:rsid w:val="0052008B"/>
    <w:rsid w:val="0052040C"/>
    <w:rsid w:val="00520F29"/>
    <w:rsid w:val="0052145D"/>
    <w:rsid w:val="00521C23"/>
    <w:rsid w:val="00521C76"/>
    <w:rsid w:val="0052232D"/>
    <w:rsid w:val="005229F8"/>
    <w:rsid w:val="005231B8"/>
    <w:rsid w:val="00524767"/>
    <w:rsid w:val="00524B09"/>
    <w:rsid w:val="00525522"/>
    <w:rsid w:val="0052701D"/>
    <w:rsid w:val="00530128"/>
    <w:rsid w:val="005305CF"/>
    <w:rsid w:val="0053115A"/>
    <w:rsid w:val="00531F5C"/>
    <w:rsid w:val="00533C2B"/>
    <w:rsid w:val="00533DE0"/>
    <w:rsid w:val="00533DF8"/>
    <w:rsid w:val="00535B33"/>
    <w:rsid w:val="00535F82"/>
    <w:rsid w:val="00536BFB"/>
    <w:rsid w:val="00536EC2"/>
    <w:rsid w:val="0054053A"/>
    <w:rsid w:val="005407BB"/>
    <w:rsid w:val="00540CE3"/>
    <w:rsid w:val="00541F06"/>
    <w:rsid w:val="005428FA"/>
    <w:rsid w:val="00542E79"/>
    <w:rsid w:val="00543D92"/>
    <w:rsid w:val="0054422B"/>
    <w:rsid w:val="005442FD"/>
    <w:rsid w:val="00544AEE"/>
    <w:rsid w:val="005451D9"/>
    <w:rsid w:val="005453C8"/>
    <w:rsid w:val="005455B3"/>
    <w:rsid w:val="0054577C"/>
    <w:rsid w:val="00547753"/>
    <w:rsid w:val="00547E00"/>
    <w:rsid w:val="0055002A"/>
    <w:rsid w:val="005508FA"/>
    <w:rsid w:val="00552075"/>
    <w:rsid w:val="00552C49"/>
    <w:rsid w:val="00554431"/>
    <w:rsid w:val="00555C5A"/>
    <w:rsid w:val="005562AC"/>
    <w:rsid w:val="005565BC"/>
    <w:rsid w:val="00556663"/>
    <w:rsid w:val="005569C5"/>
    <w:rsid w:val="0055D497"/>
    <w:rsid w:val="005603A3"/>
    <w:rsid w:val="00560867"/>
    <w:rsid w:val="00561614"/>
    <w:rsid w:val="00562843"/>
    <w:rsid w:val="005629EB"/>
    <w:rsid w:val="00562F61"/>
    <w:rsid w:val="005637BF"/>
    <w:rsid w:val="005645E2"/>
    <w:rsid w:val="00565B55"/>
    <w:rsid w:val="00566413"/>
    <w:rsid w:val="00566879"/>
    <w:rsid w:val="00566DF7"/>
    <w:rsid w:val="0056718C"/>
    <w:rsid w:val="005677E1"/>
    <w:rsid w:val="00567A8E"/>
    <w:rsid w:val="005700DD"/>
    <w:rsid w:val="0057092D"/>
    <w:rsid w:val="00570A47"/>
    <w:rsid w:val="00570F2B"/>
    <w:rsid w:val="00571043"/>
    <w:rsid w:val="005710F9"/>
    <w:rsid w:val="0057384C"/>
    <w:rsid w:val="00573964"/>
    <w:rsid w:val="00573E24"/>
    <w:rsid w:val="005758AA"/>
    <w:rsid w:val="00576247"/>
    <w:rsid w:val="00576A26"/>
    <w:rsid w:val="005779BA"/>
    <w:rsid w:val="0058018B"/>
    <w:rsid w:val="005801EF"/>
    <w:rsid w:val="005804A7"/>
    <w:rsid w:val="00580514"/>
    <w:rsid w:val="005806DD"/>
    <w:rsid w:val="0058179C"/>
    <w:rsid w:val="00582327"/>
    <w:rsid w:val="005825FE"/>
    <w:rsid w:val="00582FD8"/>
    <w:rsid w:val="005837A7"/>
    <w:rsid w:val="00583F9F"/>
    <w:rsid w:val="00584BA4"/>
    <w:rsid w:val="00586B26"/>
    <w:rsid w:val="00586DBA"/>
    <w:rsid w:val="0058704F"/>
    <w:rsid w:val="00587BB3"/>
    <w:rsid w:val="00591277"/>
    <w:rsid w:val="00591581"/>
    <w:rsid w:val="0059224E"/>
    <w:rsid w:val="0059251F"/>
    <w:rsid w:val="005926E2"/>
    <w:rsid w:val="00592FBC"/>
    <w:rsid w:val="00593068"/>
    <w:rsid w:val="00593F17"/>
    <w:rsid w:val="0059448A"/>
    <w:rsid w:val="00594D1D"/>
    <w:rsid w:val="00594D26"/>
    <w:rsid w:val="00595380"/>
    <w:rsid w:val="0059611D"/>
    <w:rsid w:val="00596416"/>
    <w:rsid w:val="00597CB8"/>
    <w:rsid w:val="005A04E6"/>
    <w:rsid w:val="005A0627"/>
    <w:rsid w:val="005A0894"/>
    <w:rsid w:val="005A1E41"/>
    <w:rsid w:val="005A205D"/>
    <w:rsid w:val="005A32AB"/>
    <w:rsid w:val="005A3FB0"/>
    <w:rsid w:val="005A49E9"/>
    <w:rsid w:val="005A4BBE"/>
    <w:rsid w:val="005A4D58"/>
    <w:rsid w:val="005A5019"/>
    <w:rsid w:val="005A6250"/>
    <w:rsid w:val="005A658E"/>
    <w:rsid w:val="005A6D73"/>
    <w:rsid w:val="005A72D3"/>
    <w:rsid w:val="005A7708"/>
    <w:rsid w:val="005A7F23"/>
    <w:rsid w:val="005B0F0D"/>
    <w:rsid w:val="005B12F2"/>
    <w:rsid w:val="005B3E3C"/>
    <w:rsid w:val="005B41AB"/>
    <w:rsid w:val="005B480B"/>
    <w:rsid w:val="005B51C8"/>
    <w:rsid w:val="005B568A"/>
    <w:rsid w:val="005B59D2"/>
    <w:rsid w:val="005B67F7"/>
    <w:rsid w:val="005B6AB2"/>
    <w:rsid w:val="005B6C30"/>
    <w:rsid w:val="005C0F45"/>
    <w:rsid w:val="005C1BBC"/>
    <w:rsid w:val="005C2635"/>
    <w:rsid w:val="005C364D"/>
    <w:rsid w:val="005C3794"/>
    <w:rsid w:val="005C3D04"/>
    <w:rsid w:val="005C3D7B"/>
    <w:rsid w:val="005C4BAD"/>
    <w:rsid w:val="005C4EEA"/>
    <w:rsid w:val="005C54FC"/>
    <w:rsid w:val="005C5507"/>
    <w:rsid w:val="005C5538"/>
    <w:rsid w:val="005C58E3"/>
    <w:rsid w:val="005C6CC3"/>
    <w:rsid w:val="005C7C47"/>
    <w:rsid w:val="005C7D11"/>
    <w:rsid w:val="005D099E"/>
    <w:rsid w:val="005D1279"/>
    <w:rsid w:val="005D23DA"/>
    <w:rsid w:val="005D37C7"/>
    <w:rsid w:val="005D461F"/>
    <w:rsid w:val="005D46C4"/>
    <w:rsid w:val="005D4747"/>
    <w:rsid w:val="005D6B42"/>
    <w:rsid w:val="005E02DB"/>
    <w:rsid w:val="005E03D2"/>
    <w:rsid w:val="005E0446"/>
    <w:rsid w:val="005E12CE"/>
    <w:rsid w:val="005E14C8"/>
    <w:rsid w:val="005E3093"/>
    <w:rsid w:val="005E34F2"/>
    <w:rsid w:val="005E7C0C"/>
    <w:rsid w:val="005E7D4E"/>
    <w:rsid w:val="005F0D9D"/>
    <w:rsid w:val="005F0E23"/>
    <w:rsid w:val="005F1F8A"/>
    <w:rsid w:val="005F25A5"/>
    <w:rsid w:val="005F2B5F"/>
    <w:rsid w:val="005F3027"/>
    <w:rsid w:val="005F38DB"/>
    <w:rsid w:val="005F3B0B"/>
    <w:rsid w:val="005F47BE"/>
    <w:rsid w:val="005F48A1"/>
    <w:rsid w:val="005F5945"/>
    <w:rsid w:val="005F6648"/>
    <w:rsid w:val="00600D6B"/>
    <w:rsid w:val="0060148C"/>
    <w:rsid w:val="00601FCF"/>
    <w:rsid w:val="00602C0B"/>
    <w:rsid w:val="00602F16"/>
    <w:rsid w:val="00603A18"/>
    <w:rsid w:val="00603E73"/>
    <w:rsid w:val="00604B67"/>
    <w:rsid w:val="00604FF2"/>
    <w:rsid w:val="0060682C"/>
    <w:rsid w:val="00606D35"/>
    <w:rsid w:val="00607193"/>
    <w:rsid w:val="006075AA"/>
    <w:rsid w:val="00610567"/>
    <w:rsid w:val="00610A90"/>
    <w:rsid w:val="00610D9E"/>
    <w:rsid w:val="00610E9B"/>
    <w:rsid w:val="00611DFA"/>
    <w:rsid w:val="006129BA"/>
    <w:rsid w:val="0061323D"/>
    <w:rsid w:val="006133A2"/>
    <w:rsid w:val="00616799"/>
    <w:rsid w:val="0061682E"/>
    <w:rsid w:val="00616DE1"/>
    <w:rsid w:val="0061726E"/>
    <w:rsid w:val="00617896"/>
    <w:rsid w:val="00617AEC"/>
    <w:rsid w:val="00617DA3"/>
    <w:rsid w:val="00617FDB"/>
    <w:rsid w:val="00621901"/>
    <w:rsid w:val="00623446"/>
    <w:rsid w:val="00624E59"/>
    <w:rsid w:val="0062718E"/>
    <w:rsid w:val="00627DF1"/>
    <w:rsid w:val="00630611"/>
    <w:rsid w:val="006315E2"/>
    <w:rsid w:val="00632830"/>
    <w:rsid w:val="00632E05"/>
    <w:rsid w:val="006335B5"/>
    <w:rsid w:val="00634481"/>
    <w:rsid w:val="006346DE"/>
    <w:rsid w:val="00635034"/>
    <w:rsid w:val="00635535"/>
    <w:rsid w:val="0063640A"/>
    <w:rsid w:val="0063692D"/>
    <w:rsid w:val="00637B79"/>
    <w:rsid w:val="006408F0"/>
    <w:rsid w:val="00640E70"/>
    <w:rsid w:val="00641028"/>
    <w:rsid w:val="00641B1D"/>
    <w:rsid w:val="00641CE3"/>
    <w:rsid w:val="00642158"/>
    <w:rsid w:val="00644831"/>
    <w:rsid w:val="00645623"/>
    <w:rsid w:val="006459A5"/>
    <w:rsid w:val="00645AB5"/>
    <w:rsid w:val="0064622A"/>
    <w:rsid w:val="00646622"/>
    <w:rsid w:val="00647446"/>
    <w:rsid w:val="00647E92"/>
    <w:rsid w:val="0065067E"/>
    <w:rsid w:val="00650E33"/>
    <w:rsid w:val="006515C3"/>
    <w:rsid w:val="00651677"/>
    <w:rsid w:val="00651AE0"/>
    <w:rsid w:val="00651FE2"/>
    <w:rsid w:val="00653642"/>
    <w:rsid w:val="0065411F"/>
    <w:rsid w:val="00654AA4"/>
    <w:rsid w:val="00655861"/>
    <w:rsid w:val="00655C02"/>
    <w:rsid w:val="00656F0E"/>
    <w:rsid w:val="00657549"/>
    <w:rsid w:val="00657ED7"/>
    <w:rsid w:val="0066005E"/>
    <w:rsid w:val="00660E25"/>
    <w:rsid w:val="006611E9"/>
    <w:rsid w:val="0066177F"/>
    <w:rsid w:val="00661DA0"/>
    <w:rsid w:val="0066284F"/>
    <w:rsid w:val="00662F63"/>
    <w:rsid w:val="0066365E"/>
    <w:rsid w:val="006637C0"/>
    <w:rsid w:val="006638AA"/>
    <w:rsid w:val="00664367"/>
    <w:rsid w:val="00665B6C"/>
    <w:rsid w:val="00665B7F"/>
    <w:rsid w:val="00665FFA"/>
    <w:rsid w:val="00666B2A"/>
    <w:rsid w:val="00666B2E"/>
    <w:rsid w:val="00667014"/>
    <w:rsid w:val="00670189"/>
    <w:rsid w:val="00670709"/>
    <w:rsid w:val="00670ABF"/>
    <w:rsid w:val="00670AD9"/>
    <w:rsid w:val="00670BB1"/>
    <w:rsid w:val="00672424"/>
    <w:rsid w:val="00673A69"/>
    <w:rsid w:val="006754C3"/>
    <w:rsid w:val="00680A49"/>
    <w:rsid w:val="006822EA"/>
    <w:rsid w:val="0068252A"/>
    <w:rsid w:val="00682E98"/>
    <w:rsid w:val="006834BC"/>
    <w:rsid w:val="0068384B"/>
    <w:rsid w:val="00685069"/>
    <w:rsid w:val="00685122"/>
    <w:rsid w:val="00685B8E"/>
    <w:rsid w:val="0068791A"/>
    <w:rsid w:val="00687B32"/>
    <w:rsid w:val="00687D95"/>
    <w:rsid w:val="00691489"/>
    <w:rsid w:val="00691A3B"/>
    <w:rsid w:val="0069257A"/>
    <w:rsid w:val="006926E2"/>
    <w:rsid w:val="006931BB"/>
    <w:rsid w:val="0069327F"/>
    <w:rsid w:val="006940D6"/>
    <w:rsid w:val="00694A35"/>
    <w:rsid w:val="0069588B"/>
    <w:rsid w:val="006961A0"/>
    <w:rsid w:val="00696213"/>
    <w:rsid w:val="00696D28"/>
    <w:rsid w:val="00696D5C"/>
    <w:rsid w:val="006971B4"/>
    <w:rsid w:val="00697D2C"/>
    <w:rsid w:val="006A01CA"/>
    <w:rsid w:val="006A0556"/>
    <w:rsid w:val="006A0601"/>
    <w:rsid w:val="006A1241"/>
    <w:rsid w:val="006A1680"/>
    <w:rsid w:val="006A1775"/>
    <w:rsid w:val="006A1856"/>
    <w:rsid w:val="006A29FB"/>
    <w:rsid w:val="006A43C1"/>
    <w:rsid w:val="006A4608"/>
    <w:rsid w:val="006A6EB0"/>
    <w:rsid w:val="006A71E6"/>
    <w:rsid w:val="006B0676"/>
    <w:rsid w:val="006B1DE7"/>
    <w:rsid w:val="006B1E8E"/>
    <w:rsid w:val="006B1EC8"/>
    <w:rsid w:val="006B3D20"/>
    <w:rsid w:val="006B42CE"/>
    <w:rsid w:val="006B4324"/>
    <w:rsid w:val="006B4AEC"/>
    <w:rsid w:val="006B5E6D"/>
    <w:rsid w:val="006B6944"/>
    <w:rsid w:val="006B6B29"/>
    <w:rsid w:val="006B6BE3"/>
    <w:rsid w:val="006B747D"/>
    <w:rsid w:val="006B771C"/>
    <w:rsid w:val="006C05D0"/>
    <w:rsid w:val="006C0A6F"/>
    <w:rsid w:val="006C0FE7"/>
    <w:rsid w:val="006C135C"/>
    <w:rsid w:val="006C17B9"/>
    <w:rsid w:val="006C21F8"/>
    <w:rsid w:val="006C2F06"/>
    <w:rsid w:val="006C3C94"/>
    <w:rsid w:val="006C3CAD"/>
    <w:rsid w:val="006C46EA"/>
    <w:rsid w:val="006C4B75"/>
    <w:rsid w:val="006C5261"/>
    <w:rsid w:val="006C680A"/>
    <w:rsid w:val="006C7628"/>
    <w:rsid w:val="006D07C6"/>
    <w:rsid w:val="006D0A28"/>
    <w:rsid w:val="006D0BA5"/>
    <w:rsid w:val="006D0D58"/>
    <w:rsid w:val="006D154C"/>
    <w:rsid w:val="006D1C30"/>
    <w:rsid w:val="006D248D"/>
    <w:rsid w:val="006D26AD"/>
    <w:rsid w:val="006D2F6E"/>
    <w:rsid w:val="006D306D"/>
    <w:rsid w:val="006D46B8"/>
    <w:rsid w:val="006D48A5"/>
    <w:rsid w:val="006D51AB"/>
    <w:rsid w:val="006D595C"/>
    <w:rsid w:val="006D7225"/>
    <w:rsid w:val="006D7A67"/>
    <w:rsid w:val="006E0009"/>
    <w:rsid w:val="006E036C"/>
    <w:rsid w:val="006E08CD"/>
    <w:rsid w:val="006E0A88"/>
    <w:rsid w:val="006E1B28"/>
    <w:rsid w:val="006E3365"/>
    <w:rsid w:val="006E4758"/>
    <w:rsid w:val="006E47BF"/>
    <w:rsid w:val="006E5452"/>
    <w:rsid w:val="006E5CCA"/>
    <w:rsid w:val="006E69E6"/>
    <w:rsid w:val="006E6A34"/>
    <w:rsid w:val="006F0744"/>
    <w:rsid w:val="006F0773"/>
    <w:rsid w:val="006F0A66"/>
    <w:rsid w:val="006F1169"/>
    <w:rsid w:val="006F1B34"/>
    <w:rsid w:val="006F1E21"/>
    <w:rsid w:val="006F1FA7"/>
    <w:rsid w:val="006F209D"/>
    <w:rsid w:val="006F26FB"/>
    <w:rsid w:val="006F310A"/>
    <w:rsid w:val="006F35C8"/>
    <w:rsid w:val="006F589E"/>
    <w:rsid w:val="006F6057"/>
    <w:rsid w:val="006F62AB"/>
    <w:rsid w:val="006F6AF8"/>
    <w:rsid w:val="006F7368"/>
    <w:rsid w:val="00700C58"/>
    <w:rsid w:val="00700F17"/>
    <w:rsid w:val="00701FB1"/>
    <w:rsid w:val="0070205D"/>
    <w:rsid w:val="0070237C"/>
    <w:rsid w:val="007024C5"/>
    <w:rsid w:val="00702648"/>
    <w:rsid w:val="00702845"/>
    <w:rsid w:val="00703292"/>
    <w:rsid w:val="007034E9"/>
    <w:rsid w:val="0070439C"/>
    <w:rsid w:val="00704AAF"/>
    <w:rsid w:val="00706007"/>
    <w:rsid w:val="007072C3"/>
    <w:rsid w:val="007074DC"/>
    <w:rsid w:val="007101BF"/>
    <w:rsid w:val="00710906"/>
    <w:rsid w:val="00711079"/>
    <w:rsid w:val="007118D4"/>
    <w:rsid w:val="0071227B"/>
    <w:rsid w:val="007138A5"/>
    <w:rsid w:val="007138C6"/>
    <w:rsid w:val="00713DCA"/>
    <w:rsid w:val="00713F84"/>
    <w:rsid w:val="00714A83"/>
    <w:rsid w:val="00714CBA"/>
    <w:rsid w:val="00714D34"/>
    <w:rsid w:val="007165C2"/>
    <w:rsid w:val="0071694D"/>
    <w:rsid w:val="00716E58"/>
    <w:rsid w:val="007171E1"/>
    <w:rsid w:val="00717D83"/>
    <w:rsid w:val="007216CA"/>
    <w:rsid w:val="00722580"/>
    <w:rsid w:val="007232D3"/>
    <w:rsid w:val="00723311"/>
    <w:rsid w:val="0072421B"/>
    <w:rsid w:val="007244FB"/>
    <w:rsid w:val="00724CC5"/>
    <w:rsid w:val="00725379"/>
    <w:rsid w:val="00725656"/>
    <w:rsid w:val="00725A88"/>
    <w:rsid w:val="00725B03"/>
    <w:rsid w:val="0072616F"/>
    <w:rsid w:val="007269E7"/>
    <w:rsid w:val="00730587"/>
    <w:rsid w:val="0073167C"/>
    <w:rsid w:val="0073196C"/>
    <w:rsid w:val="00732BA4"/>
    <w:rsid w:val="00732E0F"/>
    <w:rsid w:val="00733CF2"/>
    <w:rsid w:val="0073413C"/>
    <w:rsid w:val="00734DE5"/>
    <w:rsid w:val="00735644"/>
    <w:rsid w:val="00735A75"/>
    <w:rsid w:val="00736436"/>
    <w:rsid w:val="00736988"/>
    <w:rsid w:val="00736C1A"/>
    <w:rsid w:val="00737668"/>
    <w:rsid w:val="0074015C"/>
    <w:rsid w:val="00740196"/>
    <w:rsid w:val="00740FF2"/>
    <w:rsid w:val="00741147"/>
    <w:rsid w:val="0074156B"/>
    <w:rsid w:val="0074214A"/>
    <w:rsid w:val="007421C7"/>
    <w:rsid w:val="00742288"/>
    <w:rsid w:val="007423C3"/>
    <w:rsid w:val="00742A53"/>
    <w:rsid w:val="007435A0"/>
    <w:rsid w:val="007436A4"/>
    <w:rsid w:val="00743B09"/>
    <w:rsid w:val="00743CCD"/>
    <w:rsid w:val="00744DFC"/>
    <w:rsid w:val="00744E40"/>
    <w:rsid w:val="00745D43"/>
    <w:rsid w:val="00747FC0"/>
    <w:rsid w:val="00750547"/>
    <w:rsid w:val="0075067C"/>
    <w:rsid w:val="00751AC4"/>
    <w:rsid w:val="00752948"/>
    <w:rsid w:val="00753972"/>
    <w:rsid w:val="00754219"/>
    <w:rsid w:val="00755487"/>
    <w:rsid w:val="00756821"/>
    <w:rsid w:val="00756A72"/>
    <w:rsid w:val="0075764E"/>
    <w:rsid w:val="00760809"/>
    <w:rsid w:val="00761386"/>
    <w:rsid w:val="00761899"/>
    <w:rsid w:val="007624CC"/>
    <w:rsid w:val="0076257D"/>
    <w:rsid w:val="00762832"/>
    <w:rsid w:val="00762DBF"/>
    <w:rsid w:val="00764275"/>
    <w:rsid w:val="00764E81"/>
    <w:rsid w:val="0076574E"/>
    <w:rsid w:val="00766023"/>
    <w:rsid w:val="00766FD1"/>
    <w:rsid w:val="00767574"/>
    <w:rsid w:val="00767F53"/>
    <w:rsid w:val="00770985"/>
    <w:rsid w:val="00772644"/>
    <w:rsid w:val="00772E2A"/>
    <w:rsid w:val="00772E3E"/>
    <w:rsid w:val="00773041"/>
    <w:rsid w:val="00773472"/>
    <w:rsid w:val="0077373A"/>
    <w:rsid w:val="00775DB6"/>
    <w:rsid w:val="007772FD"/>
    <w:rsid w:val="00777A0D"/>
    <w:rsid w:val="00777F5F"/>
    <w:rsid w:val="0078055C"/>
    <w:rsid w:val="00780742"/>
    <w:rsid w:val="00780DB0"/>
    <w:rsid w:val="00781B46"/>
    <w:rsid w:val="00781EC0"/>
    <w:rsid w:val="00782258"/>
    <w:rsid w:val="00782A7E"/>
    <w:rsid w:val="00782AC2"/>
    <w:rsid w:val="007838A2"/>
    <w:rsid w:val="0078668A"/>
    <w:rsid w:val="00786BAA"/>
    <w:rsid w:val="007877CC"/>
    <w:rsid w:val="00790044"/>
    <w:rsid w:val="007913E4"/>
    <w:rsid w:val="00791A6F"/>
    <w:rsid w:val="00793EDC"/>
    <w:rsid w:val="00794A59"/>
    <w:rsid w:val="00794EB3"/>
    <w:rsid w:val="00795067"/>
    <w:rsid w:val="00795206"/>
    <w:rsid w:val="007956E1"/>
    <w:rsid w:val="007A0276"/>
    <w:rsid w:val="007A07BB"/>
    <w:rsid w:val="007A15A3"/>
    <w:rsid w:val="007A3055"/>
    <w:rsid w:val="007A3875"/>
    <w:rsid w:val="007A3876"/>
    <w:rsid w:val="007A5545"/>
    <w:rsid w:val="007A56DA"/>
    <w:rsid w:val="007A5DBE"/>
    <w:rsid w:val="007A5FA0"/>
    <w:rsid w:val="007A6399"/>
    <w:rsid w:val="007A68FB"/>
    <w:rsid w:val="007A6AB3"/>
    <w:rsid w:val="007A6F3C"/>
    <w:rsid w:val="007B18D6"/>
    <w:rsid w:val="007B1E7B"/>
    <w:rsid w:val="007B1F53"/>
    <w:rsid w:val="007B3043"/>
    <w:rsid w:val="007B311D"/>
    <w:rsid w:val="007B387C"/>
    <w:rsid w:val="007B52D6"/>
    <w:rsid w:val="007B55A3"/>
    <w:rsid w:val="007B680A"/>
    <w:rsid w:val="007B7B13"/>
    <w:rsid w:val="007C111D"/>
    <w:rsid w:val="007C13DF"/>
    <w:rsid w:val="007C2267"/>
    <w:rsid w:val="007C4414"/>
    <w:rsid w:val="007C5595"/>
    <w:rsid w:val="007C6B2B"/>
    <w:rsid w:val="007C7288"/>
    <w:rsid w:val="007C735A"/>
    <w:rsid w:val="007C7F8D"/>
    <w:rsid w:val="007D0000"/>
    <w:rsid w:val="007D03B6"/>
    <w:rsid w:val="007D0C84"/>
    <w:rsid w:val="007D0D15"/>
    <w:rsid w:val="007D0EE6"/>
    <w:rsid w:val="007D1EE2"/>
    <w:rsid w:val="007D221C"/>
    <w:rsid w:val="007D2359"/>
    <w:rsid w:val="007D2C09"/>
    <w:rsid w:val="007D461D"/>
    <w:rsid w:val="007D470C"/>
    <w:rsid w:val="007D4D0D"/>
    <w:rsid w:val="007D4DC7"/>
    <w:rsid w:val="007D52DC"/>
    <w:rsid w:val="007D53C8"/>
    <w:rsid w:val="007D56B9"/>
    <w:rsid w:val="007D580A"/>
    <w:rsid w:val="007D5ACF"/>
    <w:rsid w:val="007D5E6C"/>
    <w:rsid w:val="007D655A"/>
    <w:rsid w:val="007D68C2"/>
    <w:rsid w:val="007D6A05"/>
    <w:rsid w:val="007D6A80"/>
    <w:rsid w:val="007E061F"/>
    <w:rsid w:val="007E09B9"/>
    <w:rsid w:val="007E2AC7"/>
    <w:rsid w:val="007E2D50"/>
    <w:rsid w:val="007E3437"/>
    <w:rsid w:val="007E3898"/>
    <w:rsid w:val="007E3E9E"/>
    <w:rsid w:val="007E4306"/>
    <w:rsid w:val="007E5258"/>
    <w:rsid w:val="007E544D"/>
    <w:rsid w:val="007E6E28"/>
    <w:rsid w:val="007E6E7D"/>
    <w:rsid w:val="007E72BF"/>
    <w:rsid w:val="007F159E"/>
    <w:rsid w:val="007F18B4"/>
    <w:rsid w:val="007F1BD1"/>
    <w:rsid w:val="007F2CEE"/>
    <w:rsid w:val="007F2DD8"/>
    <w:rsid w:val="007F3129"/>
    <w:rsid w:val="007F36D4"/>
    <w:rsid w:val="007F36DC"/>
    <w:rsid w:val="007F3CCB"/>
    <w:rsid w:val="007F42FD"/>
    <w:rsid w:val="007F4457"/>
    <w:rsid w:val="007F4EF4"/>
    <w:rsid w:val="007F56EB"/>
    <w:rsid w:val="007F6085"/>
    <w:rsid w:val="007F69D6"/>
    <w:rsid w:val="007F76C2"/>
    <w:rsid w:val="00800796"/>
    <w:rsid w:val="00800797"/>
    <w:rsid w:val="008009F6"/>
    <w:rsid w:val="00800CC5"/>
    <w:rsid w:val="00801637"/>
    <w:rsid w:val="008021E0"/>
    <w:rsid w:val="008024E4"/>
    <w:rsid w:val="00802A21"/>
    <w:rsid w:val="008031B7"/>
    <w:rsid w:val="0080370D"/>
    <w:rsid w:val="008037F8"/>
    <w:rsid w:val="00804514"/>
    <w:rsid w:val="0080451B"/>
    <w:rsid w:val="008049C5"/>
    <w:rsid w:val="00804E75"/>
    <w:rsid w:val="00805A20"/>
    <w:rsid w:val="00806621"/>
    <w:rsid w:val="00806A16"/>
    <w:rsid w:val="00807357"/>
    <w:rsid w:val="008076D6"/>
    <w:rsid w:val="00807762"/>
    <w:rsid w:val="00807A8A"/>
    <w:rsid w:val="00810BA6"/>
    <w:rsid w:val="00810FFE"/>
    <w:rsid w:val="00811D76"/>
    <w:rsid w:val="00811EDB"/>
    <w:rsid w:val="00812AF7"/>
    <w:rsid w:val="00812D40"/>
    <w:rsid w:val="0081339F"/>
    <w:rsid w:val="00813B0B"/>
    <w:rsid w:val="00815153"/>
    <w:rsid w:val="00815161"/>
    <w:rsid w:val="008151DA"/>
    <w:rsid w:val="008163B2"/>
    <w:rsid w:val="0081671F"/>
    <w:rsid w:val="0081698E"/>
    <w:rsid w:val="00816A38"/>
    <w:rsid w:val="00817142"/>
    <w:rsid w:val="0081770A"/>
    <w:rsid w:val="00820139"/>
    <w:rsid w:val="00820F3E"/>
    <w:rsid w:val="0082113D"/>
    <w:rsid w:val="0082136E"/>
    <w:rsid w:val="00821938"/>
    <w:rsid w:val="00822136"/>
    <w:rsid w:val="0082274C"/>
    <w:rsid w:val="00822E56"/>
    <w:rsid w:val="0082310B"/>
    <w:rsid w:val="00823E1D"/>
    <w:rsid w:val="00824DF1"/>
    <w:rsid w:val="00825E48"/>
    <w:rsid w:val="00825FA7"/>
    <w:rsid w:val="00826497"/>
    <w:rsid w:val="00827387"/>
    <w:rsid w:val="00827C73"/>
    <w:rsid w:val="00830112"/>
    <w:rsid w:val="00831165"/>
    <w:rsid w:val="00833137"/>
    <w:rsid w:val="008334C1"/>
    <w:rsid w:val="00833641"/>
    <w:rsid w:val="008344C5"/>
    <w:rsid w:val="00834DA7"/>
    <w:rsid w:val="00835E09"/>
    <w:rsid w:val="00835F2F"/>
    <w:rsid w:val="00836387"/>
    <w:rsid w:val="00836E40"/>
    <w:rsid w:val="00836FD7"/>
    <w:rsid w:val="008405CF"/>
    <w:rsid w:val="0084118E"/>
    <w:rsid w:val="00841BCB"/>
    <w:rsid w:val="00841BCD"/>
    <w:rsid w:val="00841C67"/>
    <w:rsid w:val="00842928"/>
    <w:rsid w:val="00844144"/>
    <w:rsid w:val="00844640"/>
    <w:rsid w:val="00844F5A"/>
    <w:rsid w:val="0084526B"/>
    <w:rsid w:val="008452DF"/>
    <w:rsid w:val="0084578E"/>
    <w:rsid w:val="0084583A"/>
    <w:rsid w:val="00845A35"/>
    <w:rsid w:val="00845E44"/>
    <w:rsid w:val="00846257"/>
    <w:rsid w:val="00846692"/>
    <w:rsid w:val="00846744"/>
    <w:rsid w:val="00846C09"/>
    <w:rsid w:val="00846D37"/>
    <w:rsid w:val="008472AC"/>
    <w:rsid w:val="008476C1"/>
    <w:rsid w:val="00847FAA"/>
    <w:rsid w:val="00850F9C"/>
    <w:rsid w:val="008529A9"/>
    <w:rsid w:val="008532C2"/>
    <w:rsid w:val="008554B2"/>
    <w:rsid w:val="00855771"/>
    <w:rsid w:val="0085585E"/>
    <w:rsid w:val="008567A9"/>
    <w:rsid w:val="00856AF3"/>
    <w:rsid w:val="00856D8D"/>
    <w:rsid w:val="0085792A"/>
    <w:rsid w:val="0086158D"/>
    <w:rsid w:val="00862574"/>
    <w:rsid w:val="00862D29"/>
    <w:rsid w:val="008630C6"/>
    <w:rsid w:val="00863CDB"/>
    <w:rsid w:val="00863E91"/>
    <w:rsid w:val="00864BF7"/>
    <w:rsid w:val="0086794B"/>
    <w:rsid w:val="0087011F"/>
    <w:rsid w:val="0087038A"/>
    <w:rsid w:val="00870925"/>
    <w:rsid w:val="008713F4"/>
    <w:rsid w:val="0087165C"/>
    <w:rsid w:val="00871688"/>
    <w:rsid w:val="00871980"/>
    <w:rsid w:val="00871F08"/>
    <w:rsid w:val="00872502"/>
    <w:rsid w:val="00872883"/>
    <w:rsid w:val="00873549"/>
    <w:rsid w:val="008737D8"/>
    <w:rsid w:val="00873B15"/>
    <w:rsid w:val="008743C4"/>
    <w:rsid w:val="0087443B"/>
    <w:rsid w:val="00874703"/>
    <w:rsid w:val="00875662"/>
    <w:rsid w:val="00876197"/>
    <w:rsid w:val="00876442"/>
    <w:rsid w:val="00876B90"/>
    <w:rsid w:val="008777B1"/>
    <w:rsid w:val="00877B6D"/>
    <w:rsid w:val="0088045D"/>
    <w:rsid w:val="00880BDC"/>
    <w:rsid w:val="00881724"/>
    <w:rsid w:val="00881F68"/>
    <w:rsid w:val="00882655"/>
    <w:rsid w:val="00882B9D"/>
    <w:rsid w:val="00882BA2"/>
    <w:rsid w:val="00882D69"/>
    <w:rsid w:val="00883116"/>
    <w:rsid w:val="00883DC3"/>
    <w:rsid w:val="00884832"/>
    <w:rsid w:val="00884866"/>
    <w:rsid w:val="00884BC7"/>
    <w:rsid w:val="0088506A"/>
    <w:rsid w:val="008859D0"/>
    <w:rsid w:val="00886825"/>
    <w:rsid w:val="00887AF8"/>
    <w:rsid w:val="00887C2B"/>
    <w:rsid w:val="00890CB9"/>
    <w:rsid w:val="008911D1"/>
    <w:rsid w:val="008918DE"/>
    <w:rsid w:val="00891F78"/>
    <w:rsid w:val="00892127"/>
    <w:rsid w:val="0089228D"/>
    <w:rsid w:val="0089281C"/>
    <w:rsid w:val="008933C3"/>
    <w:rsid w:val="00893439"/>
    <w:rsid w:val="008950E9"/>
    <w:rsid w:val="008962A3"/>
    <w:rsid w:val="00897383"/>
    <w:rsid w:val="008A0463"/>
    <w:rsid w:val="008A04E5"/>
    <w:rsid w:val="008A0CEC"/>
    <w:rsid w:val="008A16AC"/>
    <w:rsid w:val="008A19E3"/>
    <w:rsid w:val="008A1AF7"/>
    <w:rsid w:val="008A2192"/>
    <w:rsid w:val="008A285B"/>
    <w:rsid w:val="008A28F7"/>
    <w:rsid w:val="008A3768"/>
    <w:rsid w:val="008A3B9C"/>
    <w:rsid w:val="008A4187"/>
    <w:rsid w:val="008A424F"/>
    <w:rsid w:val="008A48D8"/>
    <w:rsid w:val="008A6983"/>
    <w:rsid w:val="008A6D5E"/>
    <w:rsid w:val="008B01CE"/>
    <w:rsid w:val="008B0FD5"/>
    <w:rsid w:val="008B10CB"/>
    <w:rsid w:val="008B1B30"/>
    <w:rsid w:val="008B1C0A"/>
    <w:rsid w:val="008B1CBC"/>
    <w:rsid w:val="008B1EBB"/>
    <w:rsid w:val="008B1EF9"/>
    <w:rsid w:val="008B22F9"/>
    <w:rsid w:val="008B29CB"/>
    <w:rsid w:val="008B3715"/>
    <w:rsid w:val="008B391C"/>
    <w:rsid w:val="008B3FE5"/>
    <w:rsid w:val="008B54B5"/>
    <w:rsid w:val="008B5930"/>
    <w:rsid w:val="008B5E62"/>
    <w:rsid w:val="008B5E7B"/>
    <w:rsid w:val="008B6AC6"/>
    <w:rsid w:val="008B77B1"/>
    <w:rsid w:val="008B7E87"/>
    <w:rsid w:val="008B7F03"/>
    <w:rsid w:val="008C1D84"/>
    <w:rsid w:val="008C1E6F"/>
    <w:rsid w:val="008C2EB2"/>
    <w:rsid w:val="008C3B69"/>
    <w:rsid w:val="008C3CAA"/>
    <w:rsid w:val="008C401D"/>
    <w:rsid w:val="008C4458"/>
    <w:rsid w:val="008C5023"/>
    <w:rsid w:val="008C5AEE"/>
    <w:rsid w:val="008C5DEE"/>
    <w:rsid w:val="008C6DD2"/>
    <w:rsid w:val="008C6E88"/>
    <w:rsid w:val="008D0491"/>
    <w:rsid w:val="008D0CB5"/>
    <w:rsid w:val="008D0DBF"/>
    <w:rsid w:val="008D1FF8"/>
    <w:rsid w:val="008D3C25"/>
    <w:rsid w:val="008D416C"/>
    <w:rsid w:val="008D461F"/>
    <w:rsid w:val="008D78CD"/>
    <w:rsid w:val="008D7E0E"/>
    <w:rsid w:val="008E034E"/>
    <w:rsid w:val="008E09FA"/>
    <w:rsid w:val="008E0E5F"/>
    <w:rsid w:val="008E1098"/>
    <w:rsid w:val="008E2593"/>
    <w:rsid w:val="008E25E1"/>
    <w:rsid w:val="008E289E"/>
    <w:rsid w:val="008E299A"/>
    <w:rsid w:val="008E29DF"/>
    <w:rsid w:val="008E2D1C"/>
    <w:rsid w:val="008E3515"/>
    <w:rsid w:val="008E3AFC"/>
    <w:rsid w:val="008E4FFF"/>
    <w:rsid w:val="008E5308"/>
    <w:rsid w:val="008E5FC7"/>
    <w:rsid w:val="008E7344"/>
    <w:rsid w:val="008F0984"/>
    <w:rsid w:val="008F0C49"/>
    <w:rsid w:val="008F392A"/>
    <w:rsid w:val="008F4619"/>
    <w:rsid w:val="008F465F"/>
    <w:rsid w:val="008F4A1C"/>
    <w:rsid w:val="008F500F"/>
    <w:rsid w:val="008F5B14"/>
    <w:rsid w:val="008F6579"/>
    <w:rsid w:val="008F7BF7"/>
    <w:rsid w:val="009000F4"/>
    <w:rsid w:val="00900231"/>
    <w:rsid w:val="0090042E"/>
    <w:rsid w:val="009014A5"/>
    <w:rsid w:val="00902276"/>
    <w:rsid w:val="00902519"/>
    <w:rsid w:val="00902833"/>
    <w:rsid w:val="009028AD"/>
    <w:rsid w:val="00902954"/>
    <w:rsid w:val="00902A88"/>
    <w:rsid w:val="00902E21"/>
    <w:rsid w:val="00902E3E"/>
    <w:rsid w:val="00902FDD"/>
    <w:rsid w:val="00903D9D"/>
    <w:rsid w:val="00903E84"/>
    <w:rsid w:val="00904DB4"/>
    <w:rsid w:val="00905325"/>
    <w:rsid w:val="00906045"/>
    <w:rsid w:val="00906227"/>
    <w:rsid w:val="00907230"/>
    <w:rsid w:val="009077C8"/>
    <w:rsid w:val="00907996"/>
    <w:rsid w:val="00907B14"/>
    <w:rsid w:val="00907E00"/>
    <w:rsid w:val="00910B08"/>
    <w:rsid w:val="00912B42"/>
    <w:rsid w:val="00913254"/>
    <w:rsid w:val="009137C4"/>
    <w:rsid w:val="0091447A"/>
    <w:rsid w:val="0091461E"/>
    <w:rsid w:val="00915065"/>
    <w:rsid w:val="009152A8"/>
    <w:rsid w:val="00916761"/>
    <w:rsid w:val="00916783"/>
    <w:rsid w:val="009168C1"/>
    <w:rsid w:val="00916952"/>
    <w:rsid w:val="009177BB"/>
    <w:rsid w:val="0092009F"/>
    <w:rsid w:val="009214B9"/>
    <w:rsid w:val="009215B8"/>
    <w:rsid w:val="00924226"/>
    <w:rsid w:val="00924314"/>
    <w:rsid w:val="0092471A"/>
    <w:rsid w:val="009249A5"/>
    <w:rsid w:val="00926181"/>
    <w:rsid w:val="00926C27"/>
    <w:rsid w:val="009270C4"/>
    <w:rsid w:val="00927F78"/>
    <w:rsid w:val="00930377"/>
    <w:rsid w:val="00930624"/>
    <w:rsid w:val="00930778"/>
    <w:rsid w:val="0093088E"/>
    <w:rsid w:val="00931290"/>
    <w:rsid w:val="009317B8"/>
    <w:rsid w:val="00931A21"/>
    <w:rsid w:val="00931CB5"/>
    <w:rsid w:val="00931F9F"/>
    <w:rsid w:val="0093296C"/>
    <w:rsid w:val="00932D0B"/>
    <w:rsid w:val="00932D72"/>
    <w:rsid w:val="00934FB7"/>
    <w:rsid w:val="00935447"/>
    <w:rsid w:val="0093580E"/>
    <w:rsid w:val="00935EC8"/>
    <w:rsid w:val="00936549"/>
    <w:rsid w:val="00940F81"/>
    <w:rsid w:val="009415A0"/>
    <w:rsid w:val="0094168D"/>
    <w:rsid w:val="00941E34"/>
    <w:rsid w:val="0094241D"/>
    <w:rsid w:val="009448B2"/>
    <w:rsid w:val="009466FF"/>
    <w:rsid w:val="0094698E"/>
    <w:rsid w:val="00946F3C"/>
    <w:rsid w:val="009502A3"/>
    <w:rsid w:val="00951B43"/>
    <w:rsid w:val="0095207B"/>
    <w:rsid w:val="009524E3"/>
    <w:rsid w:val="009528D9"/>
    <w:rsid w:val="0095385B"/>
    <w:rsid w:val="00954C9A"/>
    <w:rsid w:val="00955119"/>
    <w:rsid w:val="00955CC3"/>
    <w:rsid w:val="009567B7"/>
    <w:rsid w:val="00957097"/>
    <w:rsid w:val="0095727F"/>
    <w:rsid w:val="0095766D"/>
    <w:rsid w:val="00957AFE"/>
    <w:rsid w:val="00957B70"/>
    <w:rsid w:val="00957EE8"/>
    <w:rsid w:val="00960DCF"/>
    <w:rsid w:val="00962E59"/>
    <w:rsid w:val="009642EF"/>
    <w:rsid w:val="0096465E"/>
    <w:rsid w:val="009647EE"/>
    <w:rsid w:val="009651CF"/>
    <w:rsid w:val="0096523F"/>
    <w:rsid w:val="009653DA"/>
    <w:rsid w:val="00965776"/>
    <w:rsid w:val="00965FC9"/>
    <w:rsid w:val="00966609"/>
    <w:rsid w:val="0096660A"/>
    <w:rsid w:val="00966A7B"/>
    <w:rsid w:val="00967289"/>
    <w:rsid w:val="009679C0"/>
    <w:rsid w:val="00967C67"/>
    <w:rsid w:val="0097057C"/>
    <w:rsid w:val="00970C7E"/>
    <w:rsid w:val="00971AD5"/>
    <w:rsid w:val="00971FE5"/>
    <w:rsid w:val="00972D36"/>
    <w:rsid w:val="00972D3E"/>
    <w:rsid w:val="00973A48"/>
    <w:rsid w:val="009741D0"/>
    <w:rsid w:val="00974252"/>
    <w:rsid w:val="009746C9"/>
    <w:rsid w:val="00974866"/>
    <w:rsid w:val="00974DF2"/>
    <w:rsid w:val="00975081"/>
    <w:rsid w:val="009751BD"/>
    <w:rsid w:val="00975278"/>
    <w:rsid w:val="009754EA"/>
    <w:rsid w:val="0097563C"/>
    <w:rsid w:val="0097588D"/>
    <w:rsid w:val="009767E1"/>
    <w:rsid w:val="00976F3A"/>
    <w:rsid w:val="009773CC"/>
    <w:rsid w:val="00977B78"/>
    <w:rsid w:val="009808C2"/>
    <w:rsid w:val="009816A8"/>
    <w:rsid w:val="009819CE"/>
    <w:rsid w:val="00981B47"/>
    <w:rsid w:val="009823B8"/>
    <w:rsid w:val="009828A2"/>
    <w:rsid w:val="00983558"/>
    <w:rsid w:val="00983841"/>
    <w:rsid w:val="00984ABE"/>
    <w:rsid w:val="00984AFC"/>
    <w:rsid w:val="00985403"/>
    <w:rsid w:val="009859E8"/>
    <w:rsid w:val="0098605E"/>
    <w:rsid w:val="0098680C"/>
    <w:rsid w:val="009868EC"/>
    <w:rsid w:val="00987B9B"/>
    <w:rsid w:val="00990DEE"/>
    <w:rsid w:val="00992506"/>
    <w:rsid w:val="00992BAD"/>
    <w:rsid w:val="00992C2B"/>
    <w:rsid w:val="00992C73"/>
    <w:rsid w:val="00993B1F"/>
    <w:rsid w:val="00993C3E"/>
    <w:rsid w:val="00994783"/>
    <w:rsid w:val="009947F2"/>
    <w:rsid w:val="00994FFF"/>
    <w:rsid w:val="009956F0"/>
    <w:rsid w:val="00995F34"/>
    <w:rsid w:val="009968AE"/>
    <w:rsid w:val="00996E3B"/>
    <w:rsid w:val="009970A6"/>
    <w:rsid w:val="009A07D6"/>
    <w:rsid w:val="009A12D1"/>
    <w:rsid w:val="009A1839"/>
    <w:rsid w:val="009A1D93"/>
    <w:rsid w:val="009A2C4D"/>
    <w:rsid w:val="009A2F2F"/>
    <w:rsid w:val="009A420B"/>
    <w:rsid w:val="009A478F"/>
    <w:rsid w:val="009A571A"/>
    <w:rsid w:val="009A5F3C"/>
    <w:rsid w:val="009A694B"/>
    <w:rsid w:val="009A6F06"/>
    <w:rsid w:val="009A7A3C"/>
    <w:rsid w:val="009A7A83"/>
    <w:rsid w:val="009A7EBC"/>
    <w:rsid w:val="009B2FD2"/>
    <w:rsid w:val="009B387B"/>
    <w:rsid w:val="009B3FAB"/>
    <w:rsid w:val="009B3FB1"/>
    <w:rsid w:val="009B44FA"/>
    <w:rsid w:val="009B5894"/>
    <w:rsid w:val="009B5B93"/>
    <w:rsid w:val="009B5FE2"/>
    <w:rsid w:val="009B606A"/>
    <w:rsid w:val="009C017F"/>
    <w:rsid w:val="009C061E"/>
    <w:rsid w:val="009C0F85"/>
    <w:rsid w:val="009C1155"/>
    <w:rsid w:val="009C1207"/>
    <w:rsid w:val="009C1597"/>
    <w:rsid w:val="009C1BB5"/>
    <w:rsid w:val="009C22A1"/>
    <w:rsid w:val="009C2E5B"/>
    <w:rsid w:val="009C32FA"/>
    <w:rsid w:val="009C3EAD"/>
    <w:rsid w:val="009C4DE0"/>
    <w:rsid w:val="009C59DF"/>
    <w:rsid w:val="009C5DE7"/>
    <w:rsid w:val="009C6D0E"/>
    <w:rsid w:val="009C710E"/>
    <w:rsid w:val="009D1999"/>
    <w:rsid w:val="009D526B"/>
    <w:rsid w:val="009D52D5"/>
    <w:rsid w:val="009D6197"/>
    <w:rsid w:val="009D6691"/>
    <w:rsid w:val="009D6BCB"/>
    <w:rsid w:val="009D701A"/>
    <w:rsid w:val="009D7CF7"/>
    <w:rsid w:val="009E03C6"/>
    <w:rsid w:val="009E0981"/>
    <w:rsid w:val="009E114D"/>
    <w:rsid w:val="009E1B59"/>
    <w:rsid w:val="009E3DBF"/>
    <w:rsid w:val="009E58E1"/>
    <w:rsid w:val="009E5C2C"/>
    <w:rsid w:val="009E60F8"/>
    <w:rsid w:val="009E73C4"/>
    <w:rsid w:val="009E7CCF"/>
    <w:rsid w:val="009E7F78"/>
    <w:rsid w:val="009F018C"/>
    <w:rsid w:val="009F0373"/>
    <w:rsid w:val="009F2133"/>
    <w:rsid w:val="009F2ADE"/>
    <w:rsid w:val="009F2F09"/>
    <w:rsid w:val="009F3CCA"/>
    <w:rsid w:val="009F3F2A"/>
    <w:rsid w:val="009F3F85"/>
    <w:rsid w:val="009F4897"/>
    <w:rsid w:val="009F5501"/>
    <w:rsid w:val="009F5BE5"/>
    <w:rsid w:val="009F6370"/>
    <w:rsid w:val="009F677C"/>
    <w:rsid w:val="009F68BA"/>
    <w:rsid w:val="009F68CB"/>
    <w:rsid w:val="009F69AE"/>
    <w:rsid w:val="009F70F7"/>
    <w:rsid w:val="009F7E5F"/>
    <w:rsid w:val="00A016C0"/>
    <w:rsid w:val="00A01E2D"/>
    <w:rsid w:val="00A02080"/>
    <w:rsid w:val="00A02800"/>
    <w:rsid w:val="00A02ABA"/>
    <w:rsid w:val="00A02DBA"/>
    <w:rsid w:val="00A03600"/>
    <w:rsid w:val="00A03797"/>
    <w:rsid w:val="00A038DB"/>
    <w:rsid w:val="00A05351"/>
    <w:rsid w:val="00A0596D"/>
    <w:rsid w:val="00A06E4B"/>
    <w:rsid w:val="00A072A5"/>
    <w:rsid w:val="00A07EE6"/>
    <w:rsid w:val="00A103CA"/>
    <w:rsid w:val="00A10619"/>
    <w:rsid w:val="00A1235E"/>
    <w:rsid w:val="00A12A0E"/>
    <w:rsid w:val="00A136CC"/>
    <w:rsid w:val="00A13A32"/>
    <w:rsid w:val="00A14BDC"/>
    <w:rsid w:val="00A1528E"/>
    <w:rsid w:val="00A15626"/>
    <w:rsid w:val="00A1592E"/>
    <w:rsid w:val="00A16016"/>
    <w:rsid w:val="00A17D67"/>
    <w:rsid w:val="00A2154F"/>
    <w:rsid w:val="00A217B8"/>
    <w:rsid w:val="00A21D5A"/>
    <w:rsid w:val="00A21F09"/>
    <w:rsid w:val="00A22282"/>
    <w:rsid w:val="00A223BF"/>
    <w:rsid w:val="00A233E9"/>
    <w:rsid w:val="00A239B2"/>
    <w:rsid w:val="00A26E6D"/>
    <w:rsid w:val="00A27544"/>
    <w:rsid w:val="00A31A9D"/>
    <w:rsid w:val="00A3235E"/>
    <w:rsid w:val="00A339D4"/>
    <w:rsid w:val="00A347B4"/>
    <w:rsid w:val="00A34A82"/>
    <w:rsid w:val="00A3517A"/>
    <w:rsid w:val="00A360CE"/>
    <w:rsid w:val="00A36CF2"/>
    <w:rsid w:val="00A3798C"/>
    <w:rsid w:val="00A414CC"/>
    <w:rsid w:val="00A415A5"/>
    <w:rsid w:val="00A42A41"/>
    <w:rsid w:val="00A42CA3"/>
    <w:rsid w:val="00A43142"/>
    <w:rsid w:val="00A4338A"/>
    <w:rsid w:val="00A4343B"/>
    <w:rsid w:val="00A44C36"/>
    <w:rsid w:val="00A45094"/>
    <w:rsid w:val="00A45B1E"/>
    <w:rsid w:val="00A45F26"/>
    <w:rsid w:val="00A46521"/>
    <w:rsid w:val="00A46CA9"/>
    <w:rsid w:val="00A477DB"/>
    <w:rsid w:val="00A478AE"/>
    <w:rsid w:val="00A47B64"/>
    <w:rsid w:val="00A47BB7"/>
    <w:rsid w:val="00A50961"/>
    <w:rsid w:val="00A51D2F"/>
    <w:rsid w:val="00A51ED1"/>
    <w:rsid w:val="00A525D1"/>
    <w:rsid w:val="00A531C1"/>
    <w:rsid w:val="00A5352D"/>
    <w:rsid w:val="00A539D5"/>
    <w:rsid w:val="00A53BA5"/>
    <w:rsid w:val="00A54E2B"/>
    <w:rsid w:val="00A552C7"/>
    <w:rsid w:val="00A57927"/>
    <w:rsid w:val="00A57A2D"/>
    <w:rsid w:val="00A57A77"/>
    <w:rsid w:val="00A57E96"/>
    <w:rsid w:val="00A605A8"/>
    <w:rsid w:val="00A614D3"/>
    <w:rsid w:val="00A61883"/>
    <w:rsid w:val="00A626E3"/>
    <w:rsid w:val="00A628C6"/>
    <w:rsid w:val="00A62F08"/>
    <w:rsid w:val="00A63390"/>
    <w:rsid w:val="00A63415"/>
    <w:rsid w:val="00A64BDD"/>
    <w:rsid w:val="00A6508B"/>
    <w:rsid w:val="00A6633B"/>
    <w:rsid w:val="00A66F93"/>
    <w:rsid w:val="00A673B6"/>
    <w:rsid w:val="00A704AD"/>
    <w:rsid w:val="00A7082E"/>
    <w:rsid w:val="00A71063"/>
    <w:rsid w:val="00A71E9E"/>
    <w:rsid w:val="00A721B3"/>
    <w:rsid w:val="00A72D54"/>
    <w:rsid w:val="00A73CE2"/>
    <w:rsid w:val="00A73D31"/>
    <w:rsid w:val="00A742D1"/>
    <w:rsid w:val="00A75F8B"/>
    <w:rsid w:val="00A76529"/>
    <w:rsid w:val="00A76820"/>
    <w:rsid w:val="00A77039"/>
    <w:rsid w:val="00A77442"/>
    <w:rsid w:val="00A77DE8"/>
    <w:rsid w:val="00A77E48"/>
    <w:rsid w:val="00A807CF"/>
    <w:rsid w:val="00A813D0"/>
    <w:rsid w:val="00A82F05"/>
    <w:rsid w:val="00A849A4"/>
    <w:rsid w:val="00A85915"/>
    <w:rsid w:val="00A85BE7"/>
    <w:rsid w:val="00A8665C"/>
    <w:rsid w:val="00A87996"/>
    <w:rsid w:val="00A90934"/>
    <w:rsid w:val="00A90E16"/>
    <w:rsid w:val="00A9113E"/>
    <w:rsid w:val="00A93115"/>
    <w:rsid w:val="00A93E06"/>
    <w:rsid w:val="00A94334"/>
    <w:rsid w:val="00A94C0A"/>
    <w:rsid w:val="00A95D24"/>
    <w:rsid w:val="00A97053"/>
    <w:rsid w:val="00A97161"/>
    <w:rsid w:val="00AA195B"/>
    <w:rsid w:val="00AA1B3D"/>
    <w:rsid w:val="00AA36A0"/>
    <w:rsid w:val="00AA40A0"/>
    <w:rsid w:val="00AA4FDE"/>
    <w:rsid w:val="00AA5F45"/>
    <w:rsid w:val="00AA659E"/>
    <w:rsid w:val="00AA671D"/>
    <w:rsid w:val="00AA6F5D"/>
    <w:rsid w:val="00AA796B"/>
    <w:rsid w:val="00AA7C42"/>
    <w:rsid w:val="00AB0183"/>
    <w:rsid w:val="00AB06E0"/>
    <w:rsid w:val="00AB0780"/>
    <w:rsid w:val="00AB0EA1"/>
    <w:rsid w:val="00AB3163"/>
    <w:rsid w:val="00AB46D4"/>
    <w:rsid w:val="00AB518D"/>
    <w:rsid w:val="00AB5ED3"/>
    <w:rsid w:val="00AB709D"/>
    <w:rsid w:val="00AB7B43"/>
    <w:rsid w:val="00AB7F82"/>
    <w:rsid w:val="00AC03A7"/>
    <w:rsid w:val="00AC060B"/>
    <w:rsid w:val="00AC0C9B"/>
    <w:rsid w:val="00AC108C"/>
    <w:rsid w:val="00AC19A3"/>
    <w:rsid w:val="00AC316D"/>
    <w:rsid w:val="00AC3781"/>
    <w:rsid w:val="00AC38C6"/>
    <w:rsid w:val="00AC3E4D"/>
    <w:rsid w:val="00AC43F8"/>
    <w:rsid w:val="00AC4692"/>
    <w:rsid w:val="00AC48B8"/>
    <w:rsid w:val="00AC55AB"/>
    <w:rsid w:val="00AC6603"/>
    <w:rsid w:val="00AC6A9B"/>
    <w:rsid w:val="00AC6C75"/>
    <w:rsid w:val="00AC6DBE"/>
    <w:rsid w:val="00AD00DA"/>
    <w:rsid w:val="00AD0AB5"/>
    <w:rsid w:val="00AD14E6"/>
    <w:rsid w:val="00AD1655"/>
    <w:rsid w:val="00AD1DB1"/>
    <w:rsid w:val="00AD2611"/>
    <w:rsid w:val="00AD2A39"/>
    <w:rsid w:val="00AD31EE"/>
    <w:rsid w:val="00AD347A"/>
    <w:rsid w:val="00AD508D"/>
    <w:rsid w:val="00AD5D65"/>
    <w:rsid w:val="00AD6B7D"/>
    <w:rsid w:val="00AD7216"/>
    <w:rsid w:val="00AE0F1D"/>
    <w:rsid w:val="00AE1748"/>
    <w:rsid w:val="00AE1C2D"/>
    <w:rsid w:val="00AE21BD"/>
    <w:rsid w:val="00AE28BD"/>
    <w:rsid w:val="00AE29AD"/>
    <w:rsid w:val="00AE369A"/>
    <w:rsid w:val="00AE5212"/>
    <w:rsid w:val="00AE57E3"/>
    <w:rsid w:val="00AE5EBA"/>
    <w:rsid w:val="00AE688D"/>
    <w:rsid w:val="00AE6922"/>
    <w:rsid w:val="00AE7B8A"/>
    <w:rsid w:val="00AF055A"/>
    <w:rsid w:val="00AF0861"/>
    <w:rsid w:val="00AF1988"/>
    <w:rsid w:val="00AF1EEE"/>
    <w:rsid w:val="00AF2654"/>
    <w:rsid w:val="00AF2D4B"/>
    <w:rsid w:val="00AF3117"/>
    <w:rsid w:val="00AF341B"/>
    <w:rsid w:val="00AF42C0"/>
    <w:rsid w:val="00AF4507"/>
    <w:rsid w:val="00AF7105"/>
    <w:rsid w:val="00AF7B1B"/>
    <w:rsid w:val="00AF7D11"/>
    <w:rsid w:val="00B001A1"/>
    <w:rsid w:val="00B0200D"/>
    <w:rsid w:val="00B02364"/>
    <w:rsid w:val="00B025F9"/>
    <w:rsid w:val="00B0376C"/>
    <w:rsid w:val="00B05BE3"/>
    <w:rsid w:val="00B063CF"/>
    <w:rsid w:val="00B070C7"/>
    <w:rsid w:val="00B07731"/>
    <w:rsid w:val="00B1038C"/>
    <w:rsid w:val="00B10860"/>
    <w:rsid w:val="00B11771"/>
    <w:rsid w:val="00B11CB0"/>
    <w:rsid w:val="00B11CF0"/>
    <w:rsid w:val="00B122E6"/>
    <w:rsid w:val="00B13591"/>
    <w:rsid w:val="00B13638"/>
    <w:rsid w:val="00B16832"/>
    <w:rsid w:val="00B21DB6"/>
    <w:rsid w:val="00B21FFC"/>
    <w:rsid w:val="00B22479"/>
    <w:rsid w:val="00B2343C"/>
    <w:rsid w:val="00B2396D"/>
    <w:rsid w:val="00B24C6D"/>
    <w:rsid w:val="00B257A8"/>
    <w:rsid w:val="00B25D72"/>
    <w:rsid w:val="00B26BAF"/>
    <w:rsid w:val="00B307B9"/>
    <w:rsid w:val="00B30EA0"/>
    <w:rsid w:val="00B3236B"/>
    <w:rsid w:val="00B332BD"/>
    <w:rsid w:val="00B333D4"/>
    <w:rsid w:val="00B335A9"/>
    <w:rsid w:val="00B3393B"/>
    <w:rsid w:val="00B33CF5"/>
    <w:rsid w:val="00B33FE7"/>
    <w:rsid w:val="00B34B38"/>
    <w:rsid w:val="00B3751A"/>
    <w:rsid w:val="00B37A78"/>
    <w:rsid w:val="00B40E3C"/>
    <w:rsid w:val="00B41023"/>
    <w:rsid w:val="00B41244"/>
    <w:rsid w:val="00B4133D"/>
    <w:rsid w:val="00B428D9"/>
    <w:rsid w:val="00B42C53"/>
    <w:rsid w:val="00B42E23"/>
    <w:rsid w:val="00B43C07"/>
    <w:rsid w:val="00B448A7"/>
    <w:rsid w:val="00B45045"/>
    <w:rsid w:val="00B468DB"/>
    <w:rsid w:val="00B47B30"/>
    <w:rsid w:val="00B47F93"/>
    <w:rsid w:val="00B509BC"/>
    <w:rsid w:val="00B50DE0"/>
    <w:rsid w:val="00B5128C"/>
    <w:rsid w:val="00B53177"/>
    <w:rsid w:val="00B5325C"/>
    <w:rsid w:val="00B5371A"/>
    <w:rsid w:val="00B544CF"/>
    <w:rsid w:val="00B54EA4"/>
    <w:rsid w:val="00B554AD"/>
    <w:rsid w:val="00B55E99"/>
    <w:rsid w:val="00B561D8"/>
    <w:rsid w:val="00B5624F"/>
    <w:rsid w:val="00B5656E"/>
    <w:rsid w:val="00B566F0"/>
    <w:rsid w:val="00B57423"/>
    <w:rsid w:val="00B57A41"/>
    <w:rsid w:val="00B60D39"/>
    <w:rsid w:val="00B61401"/>
    <w:rsid w:val="00B616EE"/>
    <w:rsid w:val="00B61CF6"/>
    <w:rsid w:val="00B6201D"/>
    <w:rsid w:val="00B620A7"/>
    <w:rsid w:val="00B6243C"/>
    <w:rsid w:val="00B629F8"/>
    <w:rsid w:val="00B6370F"/>
    <w:rsid w:val="00B64C00"/>
    <w:rsid w:val="00B64C5F"/>
    <w:rsid w:val="00B65E51"/>
    <w:rsid w:val="00B65F7C"/>
    <w:rsid w:val="00B6627D"/>
    <w:rsid w:val="00B66586"/>
    <w:rsid w:val="00B67A15"/>
    <w:rsid w:val="00B67E46"/>
    <w:rsid w:val="00B6C8A2"/>
    <w:rsid w:val="00B704E4"/>
    <w:rsid w:val="00B709D1"/>
    <w:rsid w:val="00B71369"/>
    <w:rsid w:val="00B723C9"/>
    <w:rsid w:val="00B72973"/>
    <w:rsid w:val="00B72CD4"/>
    <w:rsid w:val="00B732FB"/>
    <w:rsid w:val="00B73CDB"/>
    <w:rsid w:val="00B73FEC"/>
    <w:rsid w:val="00B743EF"/>
    <w:rsid w:val="00B74427"/>
    <w:rsid w:val="00B75CA5"/>
    <w:rsid w:val="00B75DBB"/>
    <w:rsid w:val="00B7628A"/>
    <w:rsid w:val="00B764D3"/>
    <w:rsid w:val="00B764FD"/>
    <w:rsid w:val="00B767E1"/>
    <w:rsid w:val="00B77083"/>
    <w:rsid w:val="00B802D4"/>
    <w:rsid w:val="00B80796"/>
    <w:rsid w:val="00B80A74"/>
    <w:rsid w:val="00B8157A"/>
    <w:rsid w:val="00B81CC8"/>
    <w:rsid w:val="00B82ED2"/>
    <w:rsid w:val="00B82FC0"/>
    <w:rsid w:val="00B83186"/>
    <w:rsid w:val="00B832D6"/>
    <w:rsid w:val="00B8372C"/>
    <w:rsid w:val="00B837DA"/>
    <w:rsid w:val="00B83C6A"/>
    <w:rsid w:val="00B83CF1"/>
    <w:rsid w:val="00B83EE6"/>
    <w:rsid w:val="00B83FB7"/>
    <w:rsid w:val="00B8427D"/>
    <w:rsid w:val="00B84581"/>
    <w:rsid w:val="00B84CB2"/>
    <w:rsid w:val="00B86411"/>
    <w:rsid w:val="00B86715"/>
    <w:rsid w:val="00B87584"/>
    <w:rsid w:val="00B87630"/>
    <w:rsid w:val="00B87976"/>
    <w:rsid w:val="00B91C97"/>
    <w:rsid w:val="00B92820"/>
    <w:rsid w:val="00B9390A"/>
    <w:rsid w:val="00B9458B"/>
    <w:rsid w:val="00B958D3"/>
    <w:rsid w:val="00B95A5D"/>
    <w:rsid w:val="00B96523"/>
    <w:rsid w:val="00B9691D"/>
    <w:rsid w:val="00BA0497"/>
    <w:rsid w:val="00BA0FB7"/>
    <w:rsid w:val="00BA10E8"/>
    <w:rsid w:val="00BA1253"/>
    <w:rsid w:val="00BA1757"/>
    <w:rsid w:val="00BA1898"/>
    <w:rsid w:val="00BA18AC"/>
    <w:rsid w:val="00BA19B1"/>
    <w:rsid w:val="00BA1CB0"/>
    <w:rsid w:val="00BA251D"/>
    <w:rsid w:val="00BA28E3"/>
    <w:rsid w:val="00BA2C8C"/>
    <w:rsid w:val="00BA2CBF"/>
    <w:rsid w:val="00BA325B"/>
    <w:rsid w:val="00BA34AE"/>
    <w:rsid w:val="00BA370F"/>
    <w:rsid w:val="00BA58EE"/>
    <w:rsid w:val="00BA59AE"/>
    <w:rsid w:val="00BA65FD"/>
    <w:rsid w:val="00BB0429"/>
    <w:rsid w:val="00BB0AC2"/>
    <w:rsid w:val="00BB1F86"/>
    <w:rsid w:val="00BB293F"/>
    <w:rsid w:val="00BB3A28"/>
    <w:rsid w:val="00BB4540"/>
    <w:rsid w:val="00BB47AD"/>
    <w:rsid w:val="00BB4976"/>
    <w:rsid w:val="00BB52DC"/>
    <w:rsid w:val="00BB696B"/>
    <w:rsid w:val="00BB7A6F"/>
    <w:rsid w:val="00BB7E75"/>
    <w:rsid w:val="00BC0405"/>
    <w:rsid w:val="00BC05D4"/>
    <w:rsid w:val="00BC0B14"/>
    <w:rsid w:val="00BC13B7"/>
    <w:rsid w:val="00BC1699"/>
    <w:rsid w:val="00BC16CB"/>
    <w:rsid w:val="00BC1797"/>
    <w:rsid w:val="00BC2978"/>
    <w:rsid w:val="00BC37CD"/>
    <w:rsid w:val="00BC3D4D"/>
    <w:rsid w:val="00BC4BF0"/>
    <w:rsid w:val="00BC5CAA"/>
    <w:rsid w:val="00BC6149"/>
    <w:rsid w:val="00BD0693"/>
    <w:rsid w:val="00BD156D"/>
    <w:rsid w:val="00BD32FE"/>
    <w:rsid w:val="00BD4291"/>
    <w:rsid w:val="00BD4A52"/>
    <w:rsid w:val="00BD4E9B"/>
    <w:rsid w:val="00BD54A0"/>
    <w:rsid w:val="00BD5530"/>
    <w:rsid w:val="00BD6F5C"/>
    <w:rsid w:val="00BD7484"/>
    <w:rsid w:val="00BD779F"/>
    <w:rsid w:val="00BD7C18"/>
    <w:rsid w:val="00BE04ED"/>
    <w:rsid w:val="00BE0631"/>
    <w:rsid w:val="00BE0AC3"/>
    <w:rsid w:val="00BE1490"/>
    <w:rsid w:val="00BE1ADD"/>
    <w:rsid w:val="00BE1EAE"/>
    <w:rsid w:val="00BE1F3C"/>
    <w:rsid w:val="00BE304F"/>
    <w:rsid w:val="00BE34EE"/>
    <w:rsid w:val="00BE3618"/>
    <w:rsid w:val="00BE4794"/>
    <w:rsid w:val="00BE4956"/>
    <w:rsid w:val="00BE4B66"/>
    <w:rsid w:val="00BE4B78"/>
    <w:rsid w:val="00BE6DA1"/>
    <w:rsid w:val="00BE7556"/>
    <w:rsid w:val="00BE7A7B"/>
    <w:rsid w:val="00BE7D3B"/>
    <w:rsid w:val="00BF0595"/>
    <w:rsid w:val="00BF0642"/>
    <w:rsid w:val="00BF07F8"/>
    <w:rsid w:val="00BF1F3D"/>
    <w:rsid w:val="00BF4EEA"/>
    <w:rsid w:val="00BF5143"/>
    <w:rsid w:val="00BF5DA9"/>
    <w:rsid w:val="00BF64D6"/>
    <w:rsid w:val="00BF68AD"/>
    <w:rsid w:val="00BF7633"/>
    <w:rsid w:val="00C0022A"/>
    <w:rsid w:val="00C00680"/>
    <w:rsid w:val="00C01223"/>
    <w:rsid w:val="00C01568"/>
    <w:rsid w:val="00C0167D"/>
    <w:rsid w:val="00C02144"/>
    <w:rsid w:val="00C022AF"/>
    <w:rsid w:val="00C02647"/>
    <w:rsid w:val="00C02781"/>
    <w:rsid w:val="00C0283E"/>
    <w:rsid w:val="00C03885"/>
    <w:rsid w:val="00C03A81"/>
    <w:rsid w:val="00C03EC5"/>
    <w:rsid w:val="00C0477E"/>
    <w:rsid w:val="00C047DC"/>
    <w:rsid w:val="00C057BF"/>
    <w:rsid w:val="00C05DDB"/>
    <w:rsid w:val="00C06114"/>
    <w:rsid w:val="00C07B16"/>
    <w:rsid w:val="00C10A2B"/>
    <w:rsid w:val="00C11512"/>
    <w:rsid w:val="00C1151D"/>
    <w:rsid w:val="00C11E18"/>
    <w:rsid w:val="00C124C1"/>
    <w:rsid w:val="00C13F7C"/>
    <w:rsid w:val="00C15077"/>
    <w:rsid w:val="00C1568E"/>
    <w:rsid w:val="00C15E17"/>
    <w:rsid w:val="00C16E4D"/>
    <w:rsid w:val="00C17A01"/>
    <w:rsid w:val="00C20688"/>
    <w:rsid w:val="00C20A65"/>
    <w:rsid w:val="00C20A69"/>
    <w:rsid w:val="00C218F7"/>
    <w:rsid w:val="00C22531"/>
    <w:rsid w:val="00C229D1"/>
    <w:rsid w:val="00C22D85"/>
    <w:rsid w:val="00C23332"/>
    <w:rsid w:val="00C24537"/>
    <w:rsid w:val="00C24670"/>
    <w:rsid w:val="00C255D9"/>
    <w:rsid w:val="00C25BA5"/>
    <w:rsid w:val="00C25F08"/>
    <w:rsid w:val="00C266D3"/>
    <w:rsid w:val="00C26BF6"/>
    <w:rsid w:val="00C27260"/>
    <w:rsid w:val="00C27631"/>
    <w:rsid w:val="00C2769C"/>
    <w:rsid w:val="00C27AC6"/>
    <w:rsid w:val="00C302C5"/>
    <w:rsid w:val="00C304CF"/>
    <w:rsid w:val="00C305F2"/>
    <w:rsid w:val="00C3063E"/>
    <w:rsid w:val="00C30F28"/>
    <w:rsid w:val="00C312D9"/>
    <w:rsid w:val="00C33425"/>
    <w:rsid w:val="00C34589"/>
    <w:rsid w:val="00C34F92"/>
    <w:rsid w:val="00C351A6"/>
    <w:rsid w:val="00C3691E"/>
    <w:rsid w:val="00C36946"/>
    <w:rsid w:val="00C36E1B"/>
    <w:rsid w:val="00C3740F"/>
    <w:rsid w:val="00C375E7"/>
    <w:rsid w:val="00C40105"/>
    <w:rsid w:val="00C40848"/>
    <w:rsid w:val="00C4088B"/>
    <w:rsid w:val="00C408D3"/>
    <w:rsid w:val="00C41043"/>
    <w:rsid w:val="00C41F9C"/>
    <w:rsid w:val="00C421D0"/>
    <w:rsid w:val="00C428BC"/>
    <w:rsid w:val="00C43319"/>
    <w:rsid w:val="00C4365E"/>
    <w:rsid w:val="00C43778"/>
    <w:rsid w:val="00C43B28"/>
    <w:rsid w:val="00C44C19"/>
    <w:rsid w:val="00C455DC"/>
    <w:rsid w:val="00C46FB3"/>
    <w:rsid w:val="00C4D455"/>
    <w:rsid w:val="00C5067A"/>
    <w:rsid w:val="00C5186C"/>
    <w:rsid w:val="00C51FD0"/>
    <w:rsid w:val="00C521E8"/>
    <w:rsid w:val="00C5258E"/>
    <w:rsid w:val="00C52B26"/>
    <w:rsid w:val="00C53DDC"/>
    <w:rsid w:val="00C54546"/>
    <w:rsid w:val="00C54A84"/>
    <w:rsid w:val="00C54E9D"/>
    <w:rsid w:val="00C55C39"/>
    <w:rsid w:val="00C56584"/>
    <w:rsid w:val="00C56C9C"/>
    <w:rsid w:val="00C56D5E"/>
    <w:rsid w:val="00C606AA"/>
    <w:rsid w:val="00C6090F"/>
    <w:rsid w:val="00C61EAC"/>
    <w:rsid w:val="00C627C0"/>
    <w:rsid w:val="00C62922"/>
    <w:rsid w:val="00C62935"/>
    <w:rsid w:val="00C63732"/>
    <w:rsid w:val="00C64A65"/>
    <w:rsid w:val="00C65B7C"/>
    <w:rsid w:val="00C67BCB"/>
    <w:rsid w:val="00C70156"/>
    <w:rsid w:val="00C706B8"/>
    <w:rsid w:val="00C706E7"/>
    <w:rsid w:val="00C72571"/>
    <w:rsid w:val="00C73614"/>
    <w:rsid w:val="00C736DA"/>
    <w:rsid w:val="00C74459"/>
    <w:rsid w:val="00C746E1"/>
    <w:rsid w:val="00C74726"/>
    <w:rsid w:val="00C75C6C"/>
    <w:rsid w:val="00C7652D"/>
    <w:rsid w:val="00C76637"/>
    <w:rsid w:val="00C80D48"/>
    <w:rsid w:val="00C80FD0"/>
    <w:rsid w:val="00C8119E"/>
    <w:rsid w:val="00C81623"/>
    <w:rsid w:val="00C8189A"/>
    <w:rsid w:val="00C81AD3"/>
    <w:rsid w:val="00C81E5C"/>
    <w:rsid w:val="00C85130"/>
    <w:rsid w:val="00C862BD"/>
    <w:rsid w:val="00C86B60"/>
    <w:rsid w:val="00C86E1F"/>
    <w:rsid w:val="00C87023"/>
    <w:rsid w:val="00C8ED98"/>
    <w:rsid w:val="00C90020"/>
    <w:rsid w:val="00C90457"/>
    <w:rsid w:val="00C91245"/>
    <w:rsid w:val="00C91D05"/>
    <w:rsid w:val="00C91F33"/>
    <w:rsid w:val="00C92041"/>
    <w:rsid w:val="00C9295F"/>
    <w:rsid w:val="00C93409"/>
    <w:rsid w:val="00C93697"/>
    <w:rsid w:val="00C93EBD"/>
    <w:rsid w:val="00C94886"/>
    <w:rsid w:val="00C95A23"/>
    <w:rsid w:val="00C95BF3"/>
    <w:rsid w:val="00C95D3B"/>
    <w:rsid w:val="00C96060"/>
    <w:rsid w:val="00C964A3"/>
    <w:rsid w:val="00C967D0"/>
    <w:rsid w:val="00C96B4C"/>
    <w:rsid w:val="00C96BC6"/>
    <w:rsid w:val="00C973D4"/>
    <w:rsid w:val="00C97739"/>
    <w:rsid w:val="00C97D69"/>
    <w:rsid w:val="00CA068F"/>
    <w:rsid w:val="00CA0733"/>
    <w:rsid w:val="00CA09A2"/>
    <w:rsid w:val="00CA2917"/>
    <w:rsid w:val="00CA2C79"/>
    <w:rsid w:val="00CA3798"/>
    <w:rsid w:val="00CA4E4A"/>
    <w:rsid w:val="00CA59D0"/>
    <w:rsid w:val="00CA5DA6"/>
    <w:rsid w:val="00CA626A"/>
    <w:rsid w:val="00CA63C1"/>
    <w:rsid w:val="00CA6950"/>
    <w:rsid w:val="00CA735D"/>
    <w:rsid w:val="00CB01CB"/>
    <w:rsid w:val="00CB02A0"/>
    <w:rsid w:val="00CB1A60"/>
    <w:rsid w:val="00CB1D94"/>
    <w:rsid w:val="00CB24E9"/>
    <w:rsid w:val="00CB3396"/>
    <w:rsid w:val="00CB352E"/>
    <w:rsid w:val="00CB3A8B"/>
    <w:rsid w:val="00CB43B9"/>
    <w:rsid w:val="00CB4E45"/>
    <w:rsid w:val="00CB54AF"/>
    <w:rsid w:val="00CB5C41"/>
    <w:rsid w:val="00CB5C6A"/>
    <w:rsid w:val="00CB6201"/>
    <w:rsid w:val="00CB6F44"/>
    <w:rsid w:val="00CB73B7"/>
    <w:rsid w:val="00CB7479"/>
    <w:rsid w:val="00CB76AF"/>
    <w:rsid w:val="00CB7D3A"/>
    <w:rsid w:val="00CC003A"/>
    <w:rsid w:val="00CC10C5"/>
    <w:rsid w:val="00CC1B3C"/>
    <w:rsid w:val="00CC1FFF"/>
    <w:rsid w:val="00CC2234"/>
    <w:rsid w:val="00CC2521"/>
    <w:rsid w:val="00CC2BB9"/>
    <w:rsid w:val="00CC36D1"/>
    <w:rsid w:val="00CC4051"/>
    <w:rsid w:val="00CC418B"/>
    <w:rsid w:val="00CC4535"/>
    <w:rsid w:val="00CC4944"/>
    <w:rsid w:val="00CC4D38"/>
    <w:rsid w:val="00CC7D9C"/>
    <w:rsid w:val="00CD0477"/>
    <w:rsid w:val="00CD153F"/>
    <w:rsid w:val="00CD16B4"/>
    <w:rsid w:val="00CD1804"/>
    <w:rsid w:val="00CD2703"/>
    <w:rsid w:val="00CD278F"/>
    <w:rsid w:val="00CD3698"/>
    <w:rsid w:val="00CD3B3D"/>
    <w:rsid w:val="00CD3FD1"/>
    <w:rsid w:val="00CD466C"/>
    <w:rsid w:val="00CD7A42"/>
    <w:rsid w:val="00CE0DEF"/>
    <w:rsid w:val="00CE11CE"/>
    <w:rsid w:val="00CE1444"/>
    <w:rsid w:val="00CE1A3A"/>
    <w:rsid w:val="00CE1ADE"/>
    <w:rsid w:val="00CE20A3"/>
    <w:rsid w:val="00CE2ACB"/>
    <w:rsid w:val="00CE2B5E"/>
    <w:rsid w:val="00CE3CF8"/>
    <w:rsid w:val="00CE4609"/>
    <w:rsid w:val="00CE4ADF"/>
    <w:rsid w:val="00CE52F5"/>
    <w:rsid w:val="00CE653D"/>
    <w:rsid w:val="00CF002D"/>
    <w:rsid w:val="00CF07AA"/>
    <w:rsid w:val="00CF134F"/>
    <w:rsid w:val="00CF15BC"/>
    <w:rsid w:val="00CF415E"/>
    <w:rsid w:val="00CF4527"/>
    <w:rsid w:val="00CF4AEF"/>
    <w:rsid w:val="00CF5503"/>
    <w:rsid w:val="00CF59A7"/>
    <w:rsid w:val="00CF68D8"/>
    <w:rsid w:val="00CF748A"/>
    <w:rsid w:val="00D00903"/>
    <w:rsid w:val="00D014D6"/>
    <w:rsid w:val="00D01C8E"/>
    <w:rsid w:val="00D027EC"/>
    <w:rsid w:val="00D033C2"/>
    <w:rsid w:val="00D048A6"/>
    <w:rsid w:val="00D04C8E"/>
    <w:rsid w:val="00D05386"/>
    <w:rsid w:val="00D05759"/>
    <w:rsid w:val="00D05D01"/>
    <w:rsid w:val="00D0708A"/>
    <w:rsid w:val="00D07B09"/>
    <w:rsid w:val="00D07E6A"/>
    <w:rsid w:val="00D101D5"/>
    <w:rsid w:val="00D113FF"/>
    <w:rsid w:val="00D125AF"/>
    <w:rsid w:val="00D1289B"/>
    <w:rsid w:val="00D13626"/>
    <w:rsid w:val="00D13E33"/>
    <w:rsid w:val="00D145AC"/>
    <w:rsid w:val="00D1485A"/>
    <w:rsid w:val="00D15336"/>
    <w:rsid w:val="00D16980"/>
    <w:rsid w:val="00D16DFB"/>
    <w:rsid w:val="00D17973"/>
    <w:rsid w:val="00D17D2A"/>
    <w:rsid w:val="00D21144"/>
    <w:rsid w:val="00D2154F"/>
    <w:rsid w:val="00D21886"/>
    <w:rsid w:val="00D224F7"/>
    <w:rsid w:val="00D22813"/>
    <w:rsid w:val="00D2336F"/>
    <w:rsid w:val="00D239D4"/>
    <w:rsid w:val="00D2438E"/>
    <w:rsid w:val="00D24A4B"/>
    <w:rsid w:val="00D24D49"/>
    <w:rsid w:val="00D24FC3"/>
    <w:rsid w:val="00D253AF"/>
    <w:rsid w:val="00D26DF1"/>
    <w:rsid w:val="00D27BB8"/>
    <w:rsid w:val="00D30B6B"/>
    <w:rsid w:val="00D314E5"/>
    <w:rsid w:val="00D31F5C"/>
    <w:rsid w:val="00D32ED3"/>
    <w:rsid w:val="00D337BC"/>
    <w:rsid w:val="00D33B64"/>
    <w:rsid w:val="00D33D69"/>
    <w:rsid w:val="00D33E0A"/>
    <w:rsid w:val="00D355E7"/>
    <w:rsid w:val="00D35D87"/>
    <w:rsid w:val="00D36E2A"/>
    <w:rsid w:val="00D372F7"/>
    <w:rsid w:val="00D37ECD"/>
    <w:rsid w:val="00D40A28"/>
    <w:rsid w:val="00D40DDA"/>
    <w:rsid w:val="00D412EC"/>
    <w:rsid w:val="00D41E13"/>
    <w:rsid w:val="00D41FA2"/>
    <w:rsid w:val="00D42734"/>
    <w:rsid w:val="00D428F0"/>
    <w:rsid w:val="00D43DD5"/>
    <w:rsid w:val="00D445DB"/>
    <w:rsid w:val="00D45477"/>
    <w:rsid w:val="00D45B00"/>
    <w:rsid w:val="00D45C59"/>
    <w:rsid w:val="00D45EDB"/>
    <w:rsid w:val="00D460E7"/>
    <w:rsid w:val="00D472A1"/>
    <w:rsid w:val="00D501A1"/>
    <w:rsid w:val="00D51140"/>
    <w:rsid w:val="00D51432"/>
    <w:rsid w:val="00D5190A"/>
    <w:rsid w:val="00D51C67"/>
    <w:rsid w:val="00D52582"/>
    <w:rsid w:val="00D527F2"/>
    <w:rsid w:val="00D537AF"/>
    <w:rsid w:val="00D545E2"/>
    <w:rsid w:val="00D54E4B"/>
    <w:rsid w:val="00D553E5"/>
    <w:rsid w:val="00D555F7"/>
    <w:rsid w:val="00D55FBE"/>
    <w:rsid w:val="00D560FE"/>
    <w:rsid w:val="00D5625D"/>
    <w:rsid w:val="00D56832"/>
    <w:rsid w:val="00D5696F"/>
    <w:rsid w:val="00D57614"/>
    <w:rsid w:val="00D61A09"/>
    <w:rsid w:val="00D62620"/>
    <w:rsid w:val="00D62965"/>
    <w:rsid w:val="00D62A9F"/>
    <w:rsid w:val="00D6384E"/>
    <w:rsid w:val="00D6394D"/>
    <w:rsid w:val="00D63B4D"/>
    <w:rsid w:val="00D65F90"/>
    <w:rsid w:val="00D66018"/>
    <w:rsid w:val="00D663DE"/>
    <w:rsid w:val="00D674C2"/>
    <w:rsid w:val="00D67CCD"/>
    <w:rsid w:val="00D67E17"/>
    <w:rsid w:val="00D7067E"/>
    <w:rsid w:val="00D70ACA"/>
    <w:rsid w:val="00D71726"/>
    <w:rsid w:val="00D71806"/>
    <w:rsid w:val="00D7288C"/>
    <w:rsid w:val="00D729E2"/>
    <w:rsid w:val="00D731A4"/>
    <w:rsid w:val="00D7325E"/>
    <w:rsid w:val="00D734F9"/>
    <w:rsid w:val="00D749D7"/>
    <w:rsid w:val="00D760B5"/>
    <w:rsid w:val="00D76A60"/>
    <w:rsid w:val="00D76E54"/>
    <w:rsid w:val="00D77194"/>
    <w:rsid w:val="00D77298"/>
    <w:rsid w:val="00D806B3"/>
    <w:rsid w:val="00D80B37"/>
    <w:rsid w:val="00D80FEF"/>
    <w:rsid w:val="00D822E2"/>
    <w:rsid w:val="00D82567"/>
    <w:rsid w:val="00D8452C"/>
    <w:rsid w:val="00D84661"/>
    <w:rsid w:val="00D8481D"/>
    <w:rsid w:val="00D8521D"/>
    <w:rsid w:val="00D85483"/>
    <w:rsid w:val="00D858BA"/>
    <w:rsid w:val="00D8720F"/>
    <w:rsid w:val="00D87F1F"/>
    <w:rsid w:val="00D90014"/>
    <w:rsid w:val="00D90C14"/>
    <w:rsid w:val="00D90FC8"/>
    <w:rsid w:val="00D9130B"/>
    <w:rsid w:val="00D923C4"/>
    <w:rsid w:val="00D927D6"/>
    <w:rsid w:val="00D93D6E"/>
    <w:rsid w:val="00D94427"/>
    <w:rsid w:val="00D94F81"/>
    <w:rsid w:val="00D95196"/>
    <w:rsid w:val="00D951CF"/>
    <w:rsid w:val="00D95466"/>
    <w:rsid w:val="00D958A6"/>
    <w:rsid w:val="00D95EC8"/>
    <w:rsid w:val="00D96F9D"/>
    <w:rsid w:val="00DA022F"/>
    <w:rsid w:val="00DA027E"/>
    <w:rsid w:val="00DA04F8"/>
    <w:rsid w:val="00DA1643"/>
    <w:rsid w:val="00DA2772"/>
    <w:rsid w:val="00DA2CBD"/>
    <w:rsid w:val="00DA2E17"/>
    <w:rsid w:val="00DA2ECF"/>
    <w:rsid w:val="00DA3513"/>
    <w:rsid w:val="00DA3FB7"/>
    <w:rsid w:val="00DA440F"/>
    <w:rsid w:val="00DA4855"/>
    <w:rsid w:val="00DA4E81"/>
    <w:rsid w:val="00DA5318"/>
    <w:rsid w:val="00DA5520"/>
    <w:rsid w:val="00DA585A"/>
    <w:rsid w:val="00DA5BCF"/>
    <w:rsid w:val="00DA6123"/>
    <w:rsid w:val="00DA710F"/>
    <w:rsid w:val="00DA7607"/>
    <w:rsid w:val="00DB0E45"/>
    <w:rsid w:val="00DB2FAE"/>
    <w:rsid w:val="00DB3AF0"/>
    <w:rsid w:val="00DB3FD6"/>
    <w:rsid w:val="00DB4CDC"/>
    <w:rsid w:val="00DB50B7"/>
    <w:rsid w:val="00DB51CB"/>
    <w:rsid w:val="00DB54D6"/>
    <w:rsid w:val="00DB5D0E"/>
    <w:rsid w:val="00DB6B56"/>
    <w:rsid w:val="00DB7256"/>
    <w:rsid w:val="00DC1728"/>
    <w:rsid w:val="00DC1744"/>
    <w:rsid w:val="00DC1972"/>
    <w:rsid w:val="00DC1C29"/>
    <w:rsid w:val="00DC2C00"/>
    <w:rsid w:val="00DC2F22"/>
    <w:rsid w:val="00DC3155"/>
    <w:rsid w:val="00DC390B"/>
    <w:rsid w:val="00DC4EC2"/>
    <w:rsid w:val="00DC5A05"/>
    <w:rsid w:val="00DC6163"/>
    <w:rsid w:val="00DC628C"/>
    <w:rsid w:val="00DC6AE4"/>
    <w:rsid w:val="00DC7735"/>
    <w:rsid w:val="00DC7E91"/>
    <w:rsid w:val="00DD0906"/>
    <w:rsid w:val="00DD0A12"/>
    <w:rsid w:val="00DD0B72"/>
    <w:rsid w:val="00DD1549"/>
    <w:rsid w:val="00DD2A83"/>
    <w:rsid w:val="00DD2DA2"/>
    <w:rsid w:val="00DD383F"/>
    <w:rsid w:val="00DD3F3B"/>
    <w:rsid w:val="00DD4E79"/>
    <w:rsid w:val="00DD5E1B"/>
    <w:rsid w:val="00DD6B52"/>
    <w:rsid w:val="00DD6C5A"/>
    <w:rsid w:val="00DD6D60"/>
    <w:rsid w:val="00DD6DD5"/>
    <w:rsid w:val="00DD75CD"/>
    <w:rsid w:val="00DD786C"/>
    <w:rsid w:val="00DE18DF"/>
    <w:rsid w:val="00DE35D4"/>
    <w:rsid w:val="00DE422E"/>
    <w:rsid w:val="00DE4573"/>
    <w:rsid w:val="00DE52FD"/>
    <w:rsid w:val="00DE5A18"/>
    <w:rsid w:val="00DE5B12"/>
    <w:rsid w:val="00DE5BFD"/>
    <w:rsid w:val="00DE5F97"/>
    <w:rsid w:val="00DE6D2D"/>
    <w:rsid w:val="00DE73D8"/>
    <w:rsid w:val="00DE750D"/>
    <w:rsid w:val="00DF1F48"/>
    <w:rsid w:val="00DF2D6D"/>
    <w:rsid w:val="00DF3EDD"/>
    <w:rsid w:val="00DF52DF"/>
    <w:rsid w:val="00DF55B0"/>
    <w:rsid w:val="00DF5D31"/>
    <w:rsid w:val="00DF6236"/>
    <w:rsid w:val="00DF7AAF"/>
    <w:rsid w:val="00E001C6"/>
    <w:rsid w:val="00E0106C"/>
    <w:rsid w:val="00E016DD"/>
    <w:rsid w:val="00E01ECB"/>
    <w:rsid w:val="00E034FC"/>
    <w:rsid w:val="00E03E17"/>
    <w:rsid w:val="00E03ED7"/>
    <w:rsid w:val="00E041E7"/>
    <w:rsid w:val="00E04BB8"/>
    <w:rsid w:val="00E05595"/>
    <w:rsid w:val="00E055F0"/>
    <w:rsid w:val="00E05FF8"/>
    <w:rsid w:val="00E06580"/>
    <w:rsid w:val="00E06596"/>
    <w:rsid w:val="00E069D7"/>
    <w:rsid w:val="00E1042A"/>
    <w:rsid w:val="00E107A8"/>
    <w:rsid w:val="00E129F3"/>
    <w:rsid w:val="00E135BD"/>
    <w:rsid w:val="00E1567D"/>
    <w:rsid w:val="00E16240"/>
    <w:rsid w:val="00E16347"/>
    <w:rsid w:val="00E16E2B"/>
    <w:rsid w:val="00E16E45"/>
    <w:rsid w:val="00E17A62"/>
    <w:rsid w:val="00E2059B"/>
    <w:rsid w:val="00E21716"/>
    <w:rsid w:val="00E21F38"/>
    <w:rsid w:val="00E22433"/>
    <w:rsid w:val="00E22F33"/>
    <w:rsid w:val="00E231F0"/>
    <w:rsid w:val="00E233A5"/>
    <w:rsid w:val="00E237F6"/>
    <w:rsid w:val="00E23D8B"/>
    <w:rsid w:val="00E258EA"/>
    <w:rsid w:val="00E264C9"/>
    <w:rsid w:val="00E26EDE"/>
    <w:rsid w:val="00E27D42"/>
    <w:rsid w:val="00E27F2E"/>
    <w:rsid w:val="00E30B13"/>
    <w:rsid w:val="00E314A2"/>
    <w:rsid w:val="00E319CB"/>
    <w:rsid w:val="00E31A63"/>
    <w:rsid w:val="00E32003"/>
    <w:rsid w:val="00E32A52"/>
    <w:rsid w:val="00E32BDD"/>
    <w:rsid w:val="00E33366"/>
    <w:rsid w:val="00E33AA5"/>
    <w:rsid w:val="00E34453"/>
    <w:rsid w:val="00E36202"/>
    <w:rsid w:val="00E373DC"/>
    <w:rsid w:val="00E4349C"/>
    <w:rsid w:val="00E43525"/>
    <w:rsid w:val="00E448D6"/>
    <w:rsid w:val="00E4496A"/>
    <w:rsid w:val="00E44D72"/>
    <w:rsid w:val="00E4545F"/>
    <w:rsid w:val="00E4568B"/>
    <w:rsid w:val="00E45BFB"/>
    <w:rsid w:val="00E46B5F"/>
    <w:rsid w:val="00E47D2D"/>
    <w:rsid w:val="00E50643"/>
    <w:rsid w:val="00E50663"/>
    <w:rsid w:val="00E51D28"/>
    <w:rsid w:val="00E522E0"/>
    <w:rsid w:val="00E5240E"/>
    <w:rsid w:val="00E5280B"/>
    <w:rsid w:val="00E544D9"/>
    <w:rsid w:val="00E54821"/>
    <w:rsid w:val="00E5514B"/>
    <w:rsid w:val="00E55C61"/>
    <w:rsid w:val="00E567AD"/>
    <w:rsid w:val="00E569C0"/>
    <w:rsid w:val="00E56D5A"/>
    <w:rsid w:val="00E56F73"/>
    <w:rsid w:val="00E5752A"/>
    <w:rsid w:val="00E576E5"/>
    <w:rsid w:val="00E57877"/>
    <w:rsid w:val="00E60455"/>
    <w:rsid w:val="00E60805"/>
    <w:rsid w:val="00E60C4A"/>
    <w:rsid w:val="00E61151"/>
    <w:rsid w:val="00E63684"/>
    <w:rsid w:val="00E63FDD"/>
    <w:rsid w:val="00E6449E"/>
    <w:rsid w:val="00E64A93"/>
    <w:rsid w:val="00E6522D"/>
    <w:rsid w:val="00E65A6D"/>
    <w:rsid w:val="00E66E7F"/>
    <w:rsid w:val="00E67390"/>
    <w:rsid w:val="00E67CC5"/>
    <w:rsid w:val="00E6FD0F"/>
    <w:rsid w:val="00E704E6"/>
    <w:rsid w:val="00E7072C"/>
    <w:rsid w:val="00E70F3B"/>
    <w:rsid w:val="00E70FD3"/>
    <w:rsid w:val="00E71DF0"/>
    <w:rsid w:val="00E724A9"/>
    <w:rsid w:val="00E73101"/>
    <w:rsid w:val="00E73508"/>
    <w:rsid w:val="00E741F8"/>
    <w:rsid w:val="00E760AE"/>
    <w:rsid w:val="00E768DB"/>
    <w:rsid w:val="00E76C7A"/>
    <w:rsid w:val="00E770A7"/>
    <w:rsid w:val="00E77FB1"/>
    <w:rsid w:val="00E789B0"/>
    <w:rsid w:val="00E80539"/>
    <w:rsid w:val="00E8053E"/>
    <w:rsid w:val="00E81172"/>
    <w:rsid w:val="00E827F4"/>
    <w:rsid w:val="00E82903"/>
    <w:rsid w:val="00E8293E"/>
    <w:rsid w:val="00E8488F"/>
    <w:rsid w:val="00E84DD5"/>
    <w:rsid w:val="00E8533D"/>
    <w:rsid w:val="00E85386"/>
    <w:rsid w:val="00E8604C"/>
    <w:rsid w:val="00E860C1"/>
    <w:rsid w:val="00E86C1E"/>
    <w:rsid w:val="00E87195"/>
    <w:rsid w:val="00E873A4"/>
    <w:rsid w:val="00E9020B"/>
    <w:rsid w:val="00E909B8"/>
    <w:rsid w:val="00E90E9D"/>
    <w:rsid w:val="00E90F6B"/>
    <w:rsid w:val="00E9143F"/>
    <w:rsid w:val="00E9245E"/>
    <w:rsid w:val="00E925C1"/>
    <w:rsid w:val="00E9491E"/>
    <w:rsid w:val="00E94D3E"/>
    <w:rsid w:val="00E94FDC"/>
    <w:rsid w:val="00E95169"/>
    <w:rsid w:val="00E9537B"/>
    <w:rsid w:val="00E95E2B"/>
    <w:rsid w:val="00E97F21"/>
    <w:rsid w:val="00EA04A6"/>
    <w:rsid w:val="00EA0DCD"/>
    <w:rsid w:val="00EA1123"/>
    <w:rsid w:val="00EA1411"/>
    <w:rsid w:val="00EA1F5B"/>
    <w:rsid w:val="00EA25D8"/>
    <w:rsid w:val="00EA39D3"/>
    <w:rsid w:val="00EA41F2"/>
    <w:rsid w:val="00EA448D"/>
    <w:rsid w:val="00EA6030"/>
    <w:rsid w:val="00EA63FD"/>
    <w:rsid w:val="00EA6846"/>
    <w:rsid w:val="00EA7FAE"/>
    <w:rsid w:val="00EB001F"/>
    <w:rsid w:val="00EB05B9"/>
    <w:rsid w:val="00EB182B"/>
    <w:rsid w:val="00EB1CF3"/>
    <w:rsid w:val="00EB2500"/>
    <w:rsid w:val="00EB2C23"/>
    <w:rsid w:val="00EB3BB2"/>
    <w:rsid w:val="00EB3F14"/>
    <w:rsid w:val="00EB5578"/>
    <w:rsid w:val="00EB74A0"/>
    <w:rsid w:val="00EC1488"/>
    <w:rsid w:val="00EC2260"/>
    <w:rsid w:val="00EC25BA"/>
    <w:rsid w:val="00EC3135"/>
    <w:rsid w:val="00EC4842"/>
    <w:rsid w:val="00EC4BAC"/>
    <w:rsid w:val="00EC582C"/>
    <w:rsid w:val="00EC587D"/>
    <w:rsid w:val="00EC62C9"/>
    <w:rsid w:val="00EC6629"/>
    <w:rsid w:val="00EC682E"/>
    <w:rsid w:val="00ECEB1D"/>
    <w:rsid w:val="00ED085A"/>
    <w:rsid w:val="00ED0ABC"/>
    <w:rsid w:val="00ED0C99"/>
    <w:rsid w:val="00ED0DE2"/>
    <w:rsid w:val="00ED1524"/>
    <w:rsid w:val="00ED1659"/>
    <w:rsid w:val="00ED174D"/>
    <w:rsid w:val="00ED20EE"/>
    <w:rsid w:val="00ED28ED"/>
    <w:rsid w:val="00ED3418"/>
    <w:rsid w:val="00ED3604"/>
    <w:rsid w:val="00ED434B"/>
    <w:rsid w:val="00ED437D"/>
    <w:rsid w:val="00ED4453"/>
    <w:rsid w:val="00ED4681"/>
    <w:rsid w:val="00ED6408"/>
    <w:rsid w:val="00ED6891"/>
    <w:rsid w:val="00ED73BF"/>
    <w:rsid w:val="00EE028A"/>
    <w:rsid w:val="00EE1604"/>
    <w:rsid w:val="00EE2528"/>
    <w:rsid w:val="00EE5703"/>
    <w:rsid w:val="00EE5AF1"/>
    <w:rsid w:val="00EE772F"/>
    <w:rsid w:val="00EF1A8B"/>
    <w:rsid w:val="00EF1E01"/>
    <w:rsid w:val="00EF1FA0"/>
    <w:rsid w:val="00EF2719"/>
    <w:rsid w:val="00EF2C6F"/>
    <w:rsid w:val="00EF3836"/>
    <w:rsid w:val="00EF44F5"/>
    <w:rsid w:val="00EF56FE"/>
    <w:rsid w:val="00EF6B52"/>
    <w:rsid w:val="00EF7212"/>
    <w:rsid w:val="00EF7421"/>
    <w:rsid w:val="00EF7504"/>
    <w:rsid w:val="00F0023B"/>
    <w:rsid w:val="00F0208E"/>
    <w:rsid w:val="00F02240"/>
    <w:rsid w:val="00F02759"/>
    <w:rsid w:val="00F02968"/>
    <w:rsid w:val="00F03654"/>
    <w:rsid w:val="00F0517A"/>
    <w:rsid w:val="00F06C0E"/>
    <w:rsid w:val="00F076A2"/>
    <w:rsid w:val="00F07AAD"/>
    <w:rsid w:val="00F07DDE"/>
    <w:rsid w:val="00F1222C"/>
    <w:rsid w:val="00F1259F"/>
    <w:rsid w:val="00F14F06"/>
    <w:rsid w:val="00F151C5"/>
    <w:rsid w:val="00F20FB0"/>
    <w:rsid w:val="00F2248B"/>
    <w:rsid w:val="00F22E72"/>
    <w:rsid w:val="00F2451A"/>
    <w:rsid w:val="00F246AF"/>
    <w:rsid w:val="00F24CB9"/>
    <w:rsid w:val="00F26338"/>
    <w:rsid w:val="00F26505"/>
    <w:rsid w:val="00F265AB"/>
    <w:rsid w:val="00F26FC1"/>
    <w:rsid w:val="00F27129"/>
    <w:rsid w:val="00F27718"/>
    <w:rsid w:val="00F277CD"/>
    <w:rsid w:val="00F30A8A"/>
    <w:rsid w:val="00F30C3F"/>
    <w:rsid w:val="00F31440"/>
    <w:rsid w:val="00F3144D"/>
    <w:rsid w:val="00F3289E"/>
    <w:rsid w:val="00F329E0"/>
    <w:rsid w:val="00F33484"/>
    <w:rsid w:val="00F335A5"/>
    <w:rsid w:val="00F335AE"/>
    <w:rsid w:val="00F33A20"/>
    <w:rsid w:val="00F33A49"/>
    <w:rsid w:val="00F3494D"/>
    <w:rsid w:val="00F34E5A"/>
    <w:rsid w:val="00F35D18"/>
    <w:rsid w:val="00F362BD"/>
    <w:rsid w:val="00F36E3A"/>
    <w:rsid w:val="00F37C9A"/>
    <w:rsid w:val="00F4009B"/>
    <w:rsid w:val="00F419C2"/>
    <w:rsid w:val="00F42783"/>
    <w:rsid w:val="00F435E8"/>
    <w:rsid w:val="00F43B4B"/>
    <w:rsid w:val="00F44317"/>
    <w:rsid w:val="00F4483F"/>
    <w:rsid w:val="00F4527A"/>
    <w:rsid w:val="00F45BC4"/>
    <w:rsid w:val="00F45D9A"/>
    <w:rsid w:val="00F45F95"/>
    <w:rsid w:val="00F46A71"/>
    <w:rsid w:val="00F46CA6"/>
    <w:rsid w:val="00F473AC"/>
    <w:rsid w:val="00F47481"/>
    <w:rsid w:val="00F4766C"/>
    <w:rsid w:val="00F50072"/>
    <w:rsid w:val="00F5027C"/>
    <w:rsid w:val="00F5099F"/>
    <w:rsid w:val="00F5123F"/>
    <w:rsid w:val="00F51FC7"/>
    <w:rsid w:val="00F52C2A"/>
    <w:rsid w:val="00F53D8D"/>
    <w:rsid w:val="00F53EFC"/>
    <w:rsid w:val="00F543E1"/>
    <w:rsid w:val="00F54A62"/>
    <w:rsid w:val="00F54A97"/>
    <w:rsid w:val="00F5607F"/>
    <w:rsid w:val="00F56130"/>
    <w:rsid w:val="00F56AE4"/>
    <w:rsid w:val="00F57F5B"/>
    <w:rsid w:val="00F6021E"/>
    <w:rsid w:val="00F60281"/>
    <w:rsid w:val="00F60D72"/>
    <w:rsid w:val="00F60D8B"/>
    <w:rsid w:val="00F61155"/>
    <w:rsid w:val="00F61331"/>
    <w:rsid w:val="00F62178"/>
    <w:rsid w:val="00F627D1"/>
    <w:rsid w:val="00F64080"/>
    <w:rsid w:val="00F647AA"/>
    <w:rsid w:val="00F656A2"/>
    <w:rsid w:val="00F665E9"/>
    <w:rsid w:val="00F667C1"/>
    <w:rsid w:val="00F66B4B"/>
    <w:rsid w:val="00F66C3D"/>
    <w:rsid w:val="00F66F85"/>
    <w:rsid w:val="00F6777B"/>
    <w:rsid w:val="00F679DA"/>
    <w:rsid w:val="00F70795"/>
    <w:rsid w:val="00F708D8"/>
    <w:rsid w:val="00F70A6F"/>
    <w:rsid w:val="00F710C7"/>
    <w:rsid w:val="00F71482"/>
    <w:rsid w:val="00F721A1"/>
    <w:rsid w:val="00F72F8C"/>
    <w:rsid w:val="00F73023"/>
    <w:rsid w:val="00F7412F"/>
    <w:rsid w:val="00F7472C"/>
    <w:rsid w:val="00F76127"/>
    <w:rsid w:val="00F765F7"/>
    <w:rsid w:val="00F76D3E"/>
    <w:rsid w:val="00F77000"/>
    <w:rsid w:val="00F80342"/>
    <w:rsid w:val="00F8192B"/>
    <w:rsid w:val="00F81936"/>
    <w:rsid w:val="00F81AFC"/>
    <w:rsid w:val="00F81B37"/>
    <w:rsid w:val="00F8219F"/>
    <w:rsid w:val="00F82BBD"/>
    <w:rsid w:val="00F8310A"/>
    <w:rsid w:val="00F84854"/>
    <w:rsid w:val="00F84962"/>
    <w:rsid w:val="00F85500"/>
    <w:rsid w:val="00F8554A"/>
    <w:rsid w:val="00F85676"/>
    <w:rsid w:val="00F86365"/>
    <w:rsid w:val="00F86A9D"/>
    <w:rsid w:val="00F873A0"/>
    <w:rsid w:val="00F877EE"/>
    <w:rsid w:val="00F87A87"/>
    <w:rsid w:val="00F901EA"/>
    <w:rsid w:val="00F906E5"/>
    <w:rsid w:val="00F908EF"/>
    <w:rsid w:val="00F90E1B"/>
    <w:rsid w:val="00F90F4E"/>
    <w:rsid w:val="00F917E3"/>
    <w:rsid w:val="00F91F2D"/>
    <w:rsid w:val="00F921B9"/>
    <w:rsid w:val="00F92ECD"/>
    <w:rsid w:val="00F934AE"/>
    <w:rsid w:val="00F93D79"/>
    <w:rsid w:val="00F93F02"/>
    <w:rsid w:val="00F93F18"/>
    <w:rsid w:val="00F94580"/>
    <w:rsid w:val="00F94D97"/>
    <w:rsid w:val="00F960E2"/>
    <w:rsid w:val="00FA0E2E"/>
    <w:rsid w:val="00FA116F"/>
    <w:rsid w:val="00FA133F"/>
    <w:rsid w:val="00FA14B0"/>
    <w:rsid w:val="00FA1C8B"/>
    <w:rsid w:val="00FA22FF"/>
    <w:rsid w:val="00FA2AC7"/>
    <w:rsid w:val="00FA2F8E"/>
    <w:rsid w:val="00FA33E7"/>
    <w:rsid w:val="00FA3748"/>
    <w:rsid w:val="00FA45A0"/>
    <w:rsid w:val="00FA498B"/>
    <w:rsid w:val="00FA4BE9"/>
    <w:rsid w:val="00FA4F93"/>
    <w:rsid w:val="00FA59FC"/>
    <w:rsid w:val="00FA5A8D"/>
    <w:rsid w:val="00FA5DBA"/>
    <w:rsid w:val="00FA721E"/>
    <w:rsid w:val="00FB056D"/>
    <w:rsid w:val="00FB0966"/>
    <w:rsid w:val="00FB18AD"/>
    <w:rsid w:val="00FB2EFC"/>
    <w:rsid w:val="00FB32F2"/>
    <w:rsid w:val="00FB4007"/>
    <w:rsid w:val="00FB442E"/>
    <w:rsid w:val="00FB4A9F"/>
    <w:rsid w:val="00FB4B03"/>
    <w:rsid w:val="00FB4D8D"/>
    <w:rsid w:val="00FB4DFB"/>
    <w:rsid w:val="00FB52E0"/>
    <w:rsid w:val="00FB5D29"/>
    <w:rsid w:val="00FC068B"/>
    <w:rsid w:val="00FC090D"/>
    <w:rsid w:val="00FC0B85"/>
    <w:rsid w:val="00FC1031"/>
    <w:rsid w:val="00FC1907"/>
    <w:rsid w:val="00FC26BA"/>
    <w:rsid w:val="00FC2DEE"/>
    <w:rsid w:val="00FC3417"/>
    <w:rsid w:val="00FC3CDE"/>
    <w:rsid w:val="00FC3D8D"/>
    <w:rsid w:val="00FC3F50"/>
    <w:rsid w:val="00FC44CB"/>
    <w:rsid w:val="00FC55E0"/>
    <w:rsid w:val="00FC5752"/>
    <w:rsid w:val="00FC58D7"/>
    <w:rsid w:val="00FC5C60"/>
    <w:rsid w:val="00FC68B4"/>
    <w:rsid w:val="00FC6C40"/>
    <w:rsid w:val="00FC76AE"/>
    <w:rsid w:val="00FD0A3C"/>
    <w:rsid w:val="00FD10B0"/>
    <w:rsid w:val="00FD1AE3"/>
    <w:rsid w:val="00FD22FA"/>
    <w:rsid w:val="00FD2DA5"/>
    <w:rsid w:val="00FD2ED3"/>
    <w:rsid w:val="00FD2F9B"/>
    <w:rsid w:val="00FD3376"/>
    <w:rsid w:val="00FD3764"/>
    <w:rsid w:val="00FD37EC"/>
    <w:rsid w:val="00FD3973"/>
    <w:rsid w:val="00FD4DE0"/>
    <w:rsid w:val="00FD558F"/>
    <w:rsid w:val="00FD5D1E"/>
    <w:rsid w:val="00FD6031"/>
    <w:rsid w:val="00FD634B"/>
    <w:rsid w:val="00FD69CC"/>
    <w:rsid w:val="00FD6D14"/>
    <w:rsid w:val="00FD6E2D"/>
    <w:rsid w:val="00FD75D6"/>
    <w:rsid w:val="00FD78B6"/>
    <w:rsid w:val="00FD7C44"/>
    <w:rsid w:val="00FE0122"/>
    <w:rsid w:val="00FE0BB0"/>
    <w:rsid w:val="00FE0BED"/>
    <w:rsid w:val="00FE50FA"/>
    <w:rsid w:val="00FE5D45"/>
    <w:rsid w:val="00FE71DD"/>
    <w:rsid w:val="00FE71E4"/>
    <w:rsid w:val="00FE7EBC"/>
    <w:rsid w:val="00FF007A"/>
    <w:rsid w:val="00FF00D4"/>
    <w:rsid w:val="00FF07B3"/>
    <w:rsid w:val="00FF0F07"/>
    <w:rsid w:val="00FF1014"/>
    <w:rsid w:val="00FF2095"/>
    <w:rsid w:val="00FF2D93"/>
    <w:rsid w:val="00FF3189"/>
    <w:rsid w:val="00FF337D"/>
    <w:rsid w:val="00FF3A90"/>
    <w:rsid w:val="00FF4849"/>
    <w:rsid w:val="00FF4912"/>
    <w:rsid w:val="00FF5382"/>
    <w:rsid w:val="00FF5DA3"/>
    <w:rsid w:val="00FF5E89"/>
    <w:rsid w:val="00FF63AC"/>
    <w:rsid w:val="00FF6A89"/>
    <w:rsid w:val="00FF6E81"/>
    <w:rsid w:val="00FF72F4"/>
    <w:rsid w:val="00FF7982"/>
    <w:rsid w:val="00FF7A1B"/>
    <w:rsid w:val="00FF7DEE"/>
    <w:rsid w:val="00FF7FA6"/>
    <w:rsid w:val="0100247C"/>
    <w:rsid w:val="01075D52"/>
    <w:rsid w:val="010A00A4"/>
    <w:rsid w:val="01124257"/>
    <w:rsid w:val="011DA816"/>
    <w:rsid w:val="012B6178"/>
    <w:rsid w:val="012E6CE2"/>
    <w:rsid w:val="013253ED"/>
    <w:rsid w:val="01374DA4"/>
    <w:rsid w:val="013BA177"/>
    <w:rsid w:val="0144866E"/>
    <w:rsid w:val="014712BD"/>
    <w:rsid w:val="014B7038"/>
    <w:rsid w:val="014DAFE6"/>
    <w:rsid w:val="014E7DD1"/>
    <w:rsid w:val="0161875B"/>
    <w:rsid w:val="017F1DA8"/>
    <w:rsid w:val="0184B440"/>
    <w:rsid w:val="018B957B"/>
    <w:rsid w:val="01940114"/>
    <w:rsid w:val="019AD7D8"/>
    <w:rsid w:val="019B33A5"/>
    <w:rsid w:val="019BD8D2"/>
    <w:rsid w:val="01AEAEF5"/>
    <w:rsid w:val="01B79850"/>
    <w:rsid w:val="01BD30D7"/>
    <w:rsid w:val="01D1316B"/>
    <w:rsid w:val="01DE2577"/>
    <w:rsid w:val="01E33BA3"/>
    <w:rsid w:val="01E686F1"/>
    <w:rsid w:val="01F2888D"/>
    <w:rsid w:val="01F5E228"/>
    <w:rsid w:val="01F7B60C"/>
    <w:rsid w:val="01F956A9"/>
    <w:rsid w:val="01F9A971"/>
    <w:rsid w:val="0213F3FE"/>
    <w:rsid w:val="021B7FA3"/>
    <w:rsid w:val="021EF91B"/>
    <w:rsid w:val="0221DA39"/>
    <w:rsid w:val="02276972"/>
    <w:rsid w:val="0231A9AB"/>
    <w:rsid w:val="023F3F8B"/>
    <w:rsid w:val="0241E82C"/>
    <w:rsid w:val="024C5CDA"/>
    <w:rsid w:val="024EC48E"/>
    <w:rsid w:val="0265E3E2"/>
    <w:rsid w:val="027049EF"/>
    <w:rsid w:val="027AF20B"/>
    <w:rsid w:val="028000CF"/>
    <w:rsid w:val="0280FD2E"/>
    <w:rsid w:val="02876FDF"/>
    <w:rsid w:val="02A160AE"/>
    <w:rsid w:val="02D4A7CC"/>
    <w:rsid w:val="02DB945E"/>
    <w:rsid w:val="02E93FA9"/>
    <w:rsid w:val="02EAE780"/>
    <w:rsid w:val="02FA09CE"/>
    <w:rsid w:val="0307F7E2"/>
    <w:rsid w:val="030E079A"/>
    <w:rsid w:val="032FB235"/>
    <w:rsid w:val="032FD175"/>
    <w:rsid w:val="033A853E"/>
    <w:rsid w:val="03735546"/>
    <w:rsid w:val="037D8C39"/>
    <w:rsid w:val="0382CA36"/>
    <w:rsid w:val="038644AB"/>
    <w:rsid w:val="038816FE"/>
    <w:rsid w:val="0391B289"/>
    <w:rsid w:val="0391B98B"/>
    <w:rsid w:val="03A4ED76"/>
    <w:rsid w:val="03A586AE"/>
    <w:rsid w:val="03AAD779"/>
    <w:rsid w:val="03AB70CE"/>
    <w:rsid w:val="03B243DD"/>
    <w:rsid w:val="03B75004"/>
    <w:rsid w:val="03BC4FDA"/>
    <w:rsid w:val="03C21B0A"/>
    <w:rsid w:val="03C45FE0"/>
    <w:rsid w:val="03D33AE2"/>
    <w:rsid w:val="03DFF7C4"/>
    <w:rsid w:val="03FEB7B6"/>
    <w:rsid w:val="04070C38"/>
    <w:rsid w:val="0409A3D9"/>
    <w:rsid w:val="040E6FB3"/>
    <w:rsid w:val="041DACE4"/>
    <w:rsid w:val="042CA799"/>
    <w:rsid w:val="0440F75C"/>
    <w:rsid w:val="044265D8"/>
    <w:rsid w:val="04483E49"/>
    <w:rsid w:val="044C1C15"/>
    <w:rsid w:val="046023C1"/>
    <w:rsid w:val="046C62AB"/>
    <w:rsid w:val="047E9623"/>
    <w:rsid w:val="049DCB0F"/>
    <w:rsid w:val="04A1F7C4"/>
    <w:rsid w:val="04AE3B0B"/>
    <w:rsid w:val="04B71C21"/>
    <w:rsid w:val="04BF3AD3"/>
    <w:rsid w:val="04C11E91"/>
    <w:rsid w:val="04C471C6"/>
    <w:rsid w:val="04C5F844"/>
    <w:rsid w:val="04CFF9DC"/>
    <w:rsid w:val="04EFAD26"/>
    <w:rsid w:val="04F3C122"/>
    <w:rsid w:val="04F79DE3"/>
    <w:rsid w:val="0502A807"/>
    <w:rsid w:val="050D5B0E"/>
    <w:rsid w:val="050F2581"/>
    <w:rsid w:val="0510C554"/>
    <w:rsid w:val="052C49FA"/>
    <w:rsid w:val="052D82EA"/>
    <w:rsid w:val="05442C73"/>
    <w:rsid w:val="0551AF49"/>
    <w:rsid w:val="05533F49"/>
    <w:rsid w:val="055B8BDC"/>
    <w:rsid w:val="055E413F"/>
    <w:rsid w:val="05707B47"/>
    <w:rsid w:val="0574DCD3"/>
    <w:rsid w:val="057ADFAA"/>
    <w:rsid w:val="0584D953"/>
    <w:rsid w:val="05967E52"/>
    <w:rsid w:val="05A0A92F"/>
    <w:rsid w:val="05A4FE02"/>
    <w:rsid w:val="05A93365"/>
    <w:rsid w:val="05C04442"/>
    <w:rsid w:val="05C487BB"/>
    <w:rsid w:val="05CAE123"/>
    <w:rsid w:val="05DC7D7E"/>
    <w:rsid w:val="05ED7A41"/>
    <w:rsid w:val="05F370DF"/>
    <w:rsid w:val="05F49296"/>
    <w:rsid w:val="06036B9F"/>
    <w:rsid w:val="062603DF"/>
    <w:rsid w:val="06272D21"/>
    <w:rsid w:val="06391477"/>
    <w:rsid w:val="0643C433"/>
    <w:rsid w:val="064D2B5C"/>
    <w:rsid w:val="0654F3E9"/>
    <w:rsid w:val="0656576A"/>
    <w:rsid w:val="066040CA"/>
    <w:rsid w:val="066A2658"/>
    <w:rsid w:val="0699EBEE"/>
    <w:rsid w:val="069DFEF5"/>
    <w:rsid w:val="06A9047A"/>
    <w:rsid w:val="06B2D145"/>
    <w:rsid w:val="06BE66D0"/>
    <w:rsid w:val="06C3C87F"/>
    <w:rsid w:val="06D6ED37"/>
    <w:rsid w:val="06E2783B"/>
    <w:rsid w:val="0701DD93"/>
    <w:rsid w:val="071D7A6B"/>
    <w:rsid w:val="072AAE53"/>
    <w:rsid w:val="072CBCAE"/>
    <w:rsid w:val="0735511C"/>
    <w:rsid w:val="073BB3D9"/>
    <w:rsid w:val="0743CC5E"/>
    <w:rsid w:val="07503FCA"/>
    <w:rsid w:val="0756D1C3"/>
    <w:rsid w:val="0767827B"/>
    <w:rsid w:val="076A24A5"/>
    <w:rsid w:val="076C5A68"/>
    <w:rsid w:val="076E5AEF"/>
    <w:rsid w:val="077B601E"/>
    <w:rsid w:val="078502E4"/>
    <w:rsid w:val="079A5ED7"/>
    <w:rsid w:val="07A57511"/>
    <w:rsid w:val="07A91072"/>
    <w:rsid w:val="07B88A2D"/>
    <w:rsid w:val="07B90C79"/>
    <w:rsid w:val="07D295E9"/>
    <w:rsid w:val="07D2DF98"/>
    <w:rsid w:val="07EEEB82"/>
    <w:rsid w:val="07FECC19"/>
    <w:rsid w:val="080C459B"/>
    <w:rsid w:val="082ED5E5"/>
    <w:rsid w:val="0834F5C3"/>
    <w:rsid w:val="08397E6B"/>
    <w:rsid w:val="0845D836"/>
    <w:rsid w:val="086523AC"/>
    <w:rsid w:val="086C5BFB"/>
    <w:rsid w:val="0894F890"/>
    <w:rsid w:val="08B9D16C"/>
    <w:rsid w:val="08D2B72B"/>
    <w:rsid w:val="08D82947"/>
    <w:rsid w:val="08E0C8D7"/>
    <w:rsid w:val="08E77B0C"/>
    <w:rsid w:val="08EF64B9"/>
    <w:rsid w:val="08F21A4B"/>
    <w:rsid w:val="08F87260"/>
    <w:rsid w:val="08FB1083"/>
    <w:rsid w:val="0905B94E"/>
    <w:rsid w:val="0918E31C"/>
    <w:rsid w:val="091C799D"/>
    <w:rsid w:val="091C79BB"/>
    <w:rsid w:val="092C3CF6"/>
    <w:rsid w:val="09401CB3"/>
    <w:rsid w:val="09545A8E"/>
    <w:rsid w:val="0954E64E"/>
    <w:rsid w:val="09611334"/>
    <w:rsid w:val="0975B03B"/>
    <w:rsid w:val="0975E9AB"/>
    <w:rsid w:val="09829373"/>
    <w:rsid w:val="098F112A"/>
    <w:rsid w:val="09A96D87"/>
    <w:rsid w:val="09DCBF9A"/>
    <w:rsid w:val="09E4D716"/>
    <w:rsid w:val="09E516E7"/>
    <w:rsid w:val="09E8EC34"/>
    <w:rsid w:val="0A00F40D"/>
    <w:rsid w:val="0A087AC2"/>
    <w:rsid w:val="0A0CA771"/>
    <w:rsid w:val="0A0DCECD"/>
    <w:rsid w:val="0A1A18FD"/>
    <w:rsid w:val="0A220683"/>
    <w:rsid w:val="0A25D6B9"/>
    <w:rsid w:val="0A27F40E"/>
    <w:rsid w:val="0A380C67"/>
    <w:rsid w:val="0A43A0DA"/>
    <w:rsid w:val="0A49122A"/>
    <w:rsid w:val="0A4E25F9"/>
    <w:rsid w:val="0A6339FD"/>
    <w:rsid w:val="0A812AAA"/>
    <w:rsid w:val="0A841DDE"/>
    <w:rsid w:val="0A8EE9FB"/>
    <w:rsid w:val="0A92ACE3"/>
    <w:rsid w:val="0A94741B"/>
    <w:rsid w:val="0A997FDC"/>
    <w:rsid w:val="0A9E4CC4"/>
    <w:rsid w:val="0AAA9A37"/>
    <w:rsid w:val="0AADE056"/>
    <w:rsid w:val="0AC3A98F"/>
    <w:rsid w:val="0AC3B606"/>
    <w:rsid w:val="0ACB8170"/>
    <w:rsid w:val="0AD61498"/>
    <w:rsid w:val="0AE6C36D"/>
    <w:rsid w:val="0B0533F6"/>
    <w:rsid w:val="0B08355B"/>
    <w:rsid w:val="0B18931F"/>
    <w:rsid w:val="0B1D783A"/>
    <w:rsid w:val="0B2108AD"/>
    <w:rsid w:val="0B211519"/>
    <w:rsid w:val="0B22F1F7"/>
    <w:rsid w:val="0B238FF8"/>
    <w:rsid w:val="0B3B4F60"/>
    <w:rsid w:val="0B4B5460"/>
    <w:rsid w:val="0B4F9AE9"/>
    <w:rsid w:val="0B713F34"/>
    <w:rsid w:val="0B78AD83"/>
    <w:rsid w:val="0B808BDB"/>
    <w:rsid w:val="0B925F58"/>
    <w:rsid w:val="0BA85379"/>
    <w:rsid w:val="0BA9E60B"/>
    <w:rsid w:val="0BAA5D32"/>
    <w:rsid w:val="0BAAE87C"/>
    <w:rsid w:val="0BAD9CD2"/>
    <w:rsid w:val="0BAEDFF5"/>
    <w:rsid w:val="0BB5E95E"/>
    <w:rsid w:val="0BBDD6E4"/>
    <w:rsid w:val="0BC087A1"/>
    <w:rsid w:val="0BC7DC30"/>
    <w:rsid w:val="0BD1D122"/>
    <w:rsid w:val="0BD25DA9"/>
    <w:rsid w:val="0BD386F1"/>
    <w:rsid w:val="0BD9576C"/>
    <w:rsid w:val="0BE3D523"/>
    <w:rsid w:val="0BE8A10A"/>
    <w:rsid w:val="0BECD5F7"/>
    <w:rsid w:val="0BED2D3E"/>
    <w:rsid w:val="0BF0D29B"/>
    <w:rsid w:val="0BF2A124"/>
    <w:rsid w:val="0BF370F4"/>
    <w:rsid w:val="0C106340"/>
    <w:rsid w:val="0C1DC2EC"/>
    <w:rsid w:val="0C27B8AD"/>
    <w:rsid w:val="0C2B2B38"/>
    <w:rsid w:val="0C44BA2D"/>
    <w:rsid w:val="0C523E88"/>
    <w:rsid w:val="0C5A241B"/>
    <w:rsid w:val="0C5BF7F5"/>
    <w:rsid w:val="0C5DE5D7"/>
    <w:rsid w:val="0C6095C9"/>
    <w:rsid w:val="0C7040F8"/>
    <w:rsid w:val="0C791E7C"/>
    <w:rsid w:val="0C838C7D"/>
    <w:rsid w:val="0C84167C"/>
    <w:rsid w:val="0C950CBF"/>
    <w:rsid w:val="0C95749B"/>
    <w:rsid w:val="0CD34675"/>
    <w:rsid w:val="0CE8FCDE"/>
    <w:rsid w:val="0CF7AAAD"/>
    <w:rsid w:val="0D02DACC"/>
    <w:rsid w:val="0D036C71"/>
    <w:rsid w:val="0D0754E2"/>
    <w:rsid w:val="0D0EABD1"/>
    <w:rsid w:val="0D1453A4"/>
    <w:rsid w:val="0D1F216C"/>
    <w:rsid w:val="0D275704"/>
    <w:rsid w:val="0D38D31C"/>
    <w:rsid w:val="0D3EEB51"/>
    <w:rsid w:val="0D42919D"/>
    <w:rsid w:val="0D47E455"/>
    <w:rsid w:val="0D4AA8A1"/>
    <w:rsid w:val="0D501678"/>
    <w:rsid w:val="0D6800FF"/>
    <w:rsid w:val="0D6900EB"/>
    <w:rsid w:val="0D85D416"/>
    <w:rsid w:val="0D8B26AD"/>
    <w:rsid w:val="0D8B69F5"/>
    <w:rsid w:val="0D91BB97"/>
    <w:rsid w:val="0D94E624"/>
    <w:rsid w:val="0DA95865"/>
    <w:rsid w:val="0DAEF0EB"/>
    <w:rsid w:val="0DB8D164"/>
    <w:rsid w:val="0DBCFDC0"/>
    <w:rsid w:val="0DCFC348"/>
    <w:rsid w:val="0DD8D185"/>
    <w:rsid w:val="0DDC60C6"/>
    <w:rsid w:val="0DDD3296"/>
    <w:rsid w:val="0DE1B387"/>
    <w:rsid w:val="0E018D88"/>
    <w:rsid w:val="0E36DB79"/>
    <w:rsid w:val="0E3ECA46"/>
    <w:rsid w:val="0E58C00C"/>
    <w:rsid w:val="0E628122"/>
    <w:rsid w:val="0E6BCBF9"/>
    <w:rsid w:val="0E8CD7AF"/>
    <w:rsid w:val="0EAC5C4D"/>
    <w:rsid w:val="0EAD1F3C"/>
    <w:rsid w:val="0EC1DBA0"/>
    <w:rsid w:val="0ECD7789"/>
    <w:rsid w:val="0ECF57D2"/>
    <w:rsid w:val="0ED49188"/>
    <w:rsid w:val="0EDAC229"/>
    <w:rsid w:val="0EE459F7"/>
    <w:rsid w:val="0EE987BC"/>
    <w:rsid w:val="0EE9CA9C"/>
    <w:rsid w:val="0EED8A20"/>
    <w:rsid w:val="0EF263BB"/>
    <w:rsid w:val="0EF9A8BF"/>
    <w:rsid w:val="0EFDA52A"/>
    <w:rsid w:val="0EFEDF1D"/>
    <w:rsid w:val="0F0DAE7F"/>
    <w:rsid w:val="0F17AC81"/>
    <w:rsid w:val="0F184D98"/>
    <w:rsid w:val="0F1C836B"/>
    <w:rsid w:val="0F2D8C49"/>
    <w:rsid w:val="0F3AFCF7"/>
    <w:rsid w:val="0F42AA0C"/>
    <w:rsid w:val="0F45C9F0"/>
    <w:rsid w:val="0F46B1DD"/>
    <w:rsid w:val="0F4A2A55"/>
    <w:rsid w:val="0F59A380"/>
    <w:rsid w:val="0F5C2410"/>
    <w:rsid w:val="0F691825"/>
    <w:rsid w:val="0F6C0F01"/>
    <w:rsid w:val="0F6DC283"/>
    <w:rsid w:val="0F7130F5"/>
    <w:rsid w:val="0F80881E"/>
    <w:rsid w:val="0F8CAFAC"/>
    <w:rsid w:val="0F92067C"/>
    <w:rsid w:val="0FAD1660"/>
    <w:rsid w:val="0FCC848A"/>
    <w:rsid w:val="0FFBAD4D"/>
    <w:rsid w:val="100ED086"/>
    <w:rsid w:val="1014462C"/>
    <w:rsid w:val="1014FFC3"/>
    <w:rsid w:val="10154E10"/>
    <w:rsid w:val="102D5994"/>
    <w:rsid w:val="103A5C1A"/>
    <w:rsid w:val="10496069"/>
    <w:rsid w:val="10726E9E"/>
    <w:rsid w:val="107410DD"/>
    <w:rsid w:val="10768C13"/>
    <w:rsid w:val="10816D9F"/>
    <w:rsid w:val="1099B956"/>
    <w:rsid w:val="10A623F0"/>
    <w:rsid w:val="10A8FCBB"/>
    <w:rsid w:val="10B10C5C"/>
    <w:rsid w:val="10B2A790"/>
    <w:rsid w:val="10B5084F"/>
    <w:rsid w:val="10CC96FB"/>
    <w:rsid w:val="1109147B"/>
    <w:rsid w:val="110DDA9D"/>
    <w:rsid w:val="110E8D91"/>
    <w:rsid w:val="110FC432"/>
    <w:rsid w:val="111538D6"/>
    <w:rsid w:val="11246EFD"/>
    <w:rsid w:val="112C5736"/>
    <w:rsid w:val="1146A5FF"/>
    <w:rsid w:val="11591E12"/>
    <w:rsid w:val="1163F517"/>
    <w:rsid w:val="1167F8D3"/>
    <w:rsid w:val="116BEC95"/>
    <w:rsid w:val="117A2E6D"/>
    <w:rsid w:val="117E0126"/>
    <w:rsid w:val="11821BF3"/>
    <w:rsid w:val="1184B774"/>
    <w:rsid w:val="118E43B3"/>
    <w:rsid w:val="119240E3"/>
    <w:rsid w:val="119703A5"/>
    <w:rsid w:val="11A68CEF"/>
    <w:rsid w:val="11AA24DE"/>
    <w:rsid w:val="11BC9F14"/>
    <w:rsid w:val="11C0BC7B"/>
    <w:rsid w:val="11C6AB62"/>
    <w:rsid w:val="11D3BDFA"/>
    <w:rsid w:val="11D801D9"/>
    <w:rsid w:val="11D8C322"/>
    <w:rsid w:val="11DF7DF8"/>
    <w:rsid w:val="11E858B6"/>
    <w:rsid w:val="11F6B9DC"/>
    <w:rsid w:val="120424FA"/>
    <w:rsid w:val="120D83FD"/>
    <w:rsid w:val="121130CA"/>
    <w:rsid w:val="1223BB1B"/>
    <w:rsid w:val="12266796"/>
    <w:rsid w:val="1229DC9B"/>
    <w:rsid w:val="122C9A6A"/>
    <w:rsid w:val="122DE6BE"/>
    <w:rsid w:val="123990F3"/>
    <w:rsid w:val="1242E377"/>
    <w:rsid w:val="12492CA0"/>
    <w:rsid w:val="125A328D"/>
    <w:rsid w:val="12747CE1"/>
    <w:rsid w:val="1281127E"/>
    <w:rsid w:val="12889FF4"/>
    <w:rsid w:val="128E1858"/>
    <w:rsid w:val="1290EF54"/>
    <w:rsid w:val="1295047B"/>
    <w:rsid w:val="1295D389"/>
    <w:rsid w:val="12966348"/>
    <w:rsid w:val="1299C484"/>
    <w:rsid w:val="129EB482"/>
    <w:rsid w:val="12A18975"/>
    <w:rsid w:val="12A33655"/>
    <w:rsid w:val="12AF3A03"/>
    <w:rsid w:val="12B3E805"/>
    <w:rsid w:val="12B4AA96"/>
    <w:rsid w:val="12B7F78F"/>
    <w:rsid w:val="12CC6778"/>
    <w:rsid w:val="12D0FFD8"/>
    <w:rsid w:val="12F1B38E"/>
    <w:rsid w:val="12F87304"/>
    <w:rsid w:val="12FEC1D2"/>
    <w:rsid w:val="1307613E"/>
    <w:rsid w:val="13134CD2"/>
    <w:rsid w:val="13183907"/>
    <w:rsid w:val="131BA361"/>
    <w:rsid w:val="131CC624"/>
    <w:rsid w:val="13296E6B"/>
    <w:rsid w:val="132CA974"/>
    <w:rsid w:val="1339F5E9"/>
    <w:rsid w:val="1351635F"/>
    <w:rsid w:val="1352E8AB"/>
    <w:rsid w:val="13590116"/>
    <w:rsid w:val="13598839"/>
    <w:rsid w:val="136B7410"/>
    <w:rsid w:val="13921174"/>
    <w:rsid w:val="13A28C25"/>
    <w:rsid w:val="13B32A67"/>
    <w:rsid w:val="13B330CF"/>
    <w:rsid w:val="13B6D0EB"/>
    <w:rsid w:val="13B70E9D"/>
    <w:rsid w:val="13CE7985"/>
    <w:rsid w:val="13D9EA65"/>
    <w:rsid w:val="13DE98D6"/>
    <w:rsid w:val="13DF0FCB"/>
    <w:rsid w:val="13E20359"/>
    <w:rsid w:val="13E76400"/>
    <w:rsid w:val="13E94CA4"/>
    <w:rsid w:val="13E9C60C"/>
    <w:rsid w:val="13F3A584"/>
    <w:rsid w:val="13F87912"/>
    <w:rsid w:val="1403BFB1"/>
    <w:rsid w:val="140DC9FE"/>
    <w:rsid w:val="1412FFB1"/>
    <w:rsid w:val="141D2480"/>
    <w:rsid w:val="1423849A"/>
    <w:rsid w:val="1427A511"/>
    <w:rsid w:val="1445A33C"/>
    <w:rsid w:val="144C15CE"/>
    <w:rsid w:val="145F0506"/>
    <w:rsid w:val="14610041"/>
    <w:rsid w:val="14613026"/>
    <w:rsid w:val="1469D9EC"/>
    <w:rsid w:val="146DAC35"/>
    <w:rsid w:val="147928D4"/>
    <w:rsid w:val="14854D81"/>
    <w:rsid w:val="148F4276"/>
    <w:rsid w:val="149B95D9"/>
    <w:rsid w:val="14A4DA1D"/>
    <w:rsid w:val="14A80E64"/>
    <w:rsid w:val="14AAA9F5"/>
    <w:rsid w:val="14AEFFCB"/>
    <w:rsid w:val="14B27992"/>
    <w:rsid w:val="14C14AAB"/>
    <w:rsid w:val="14C492A0"/>
    <w:rsid w:val="14D70A78"/>
    <w:rsid w:val="14D95055"/>
    <w:rsid w:val="14EBE5ED"/>
    <w:rsid w:val="14F6E3C8"/>
    <w:rsid w:val="14FDE26B"/>
    <w:rsid w:val="14FE2D8A"/>
    <w:rsid w:val="150231F9"/>
    <w:rsid w:val="1522D6DD"/>
    <w:rsid w:val="152DD518"/>
    <w:rsid w:val="1530BFBA"/>
    <w:rsid w:val="15459E44"/>
    <w:rsid w:val="1548B466"/>
    <w:rsid w:val="154A3BE4"/>
    <w:rsid w:val="154D6278"/>
    <w:rsid w:val="15509900"/>
    <w:rsid w:val="1557B23A"/>
    <w:rsid w:val="155864B2"/>
    <w:rsid w:val="155BAB40"/>
    <w:rsid w:val="15674DFB"/>
    <w:rsid w:val="157131B5"/>
    <w:rsid w:val="157A6937"/>
    <w:rsid w:val="157B9CE3"/>
    <w:rsid w:val="15935621"/>
    <w:rsid w:val="15B1CA2A"/>
    <w:rsid w:val="15BB4A97"/>
    <w:rsid w:val="15CAFF8C"/>
    <w:rsid w:val="15E6154A"/>
    <w:rsid w:val="15E825CA"/>
    <w:rsid w:val="15F71EBF"/>
    <w:rsid w:val="1614606C"/>
    <w:rsid w:val="16166283"/>
    <w:rsid w:val="16198513"/>
    <w:rsid w:val="161D0736"/>
    <w:rsid w:val="1625052A"/>
    <w:rsid w:val="162541B9"/>
    <w:rsid w:val="164C48B8"/>
    <w:rsid w:val="164D9F90"/>
    <w:rsid w:val="1654DFE8"/>
    <w:rsid w:val="16603F38"/>
    <w:rsid w:val="166C9D4F"/>
    <w:rsid w:val="16707E27"/>
    <w:rsid w:val="16724F77"/>
    <w:rsid w:val="167D92F7"/>
    <w:rsid w:val="167EEB1F"/>
    <w:rsid w:val="1685A0BC"/>
    <w:rsid w:val="16906A40"/>
    <w:rsid w:val="16912340"/>
    <w:rsid w:val="16972C5E"/>
    <w:rsid w:val="16987883"/>
    <w:rsid w:val="169B1158"/>
    <w:rsid w:val="16B289BD"/>
    <w:rsid w:val="16B58211"/>
    <w:rsid w:val="16B91D11"/>
    <w:rsid w:val="16B9883F"/>
    <w:rsid w:val="16BBB253"/>
    <w:rsid w:val="16C8E12A"/>
    <w:rsid w:val="16CA8EB9"/>
    <w:rsid w:val="16E69EF6"/>
    <w:rsid w:val="16E80903"/>
    <w:rsid w:val="16F5AC99"/>
    <w:rsid w:val="16FA1EB6"/>
    <w:rsid w:val="16FC7ABE"/>
    <w:rsid w:val="170834B4"/>
    <w:rsid w:val="1721D953"/>
    <w:rsid w:val="172A4AD8"/>
    <w:rsid w:val="172F4FC3"/>
    <w:rsid w:val="1734F8A1"/>
    <w:rsid w:val="174AFAE6"/>
    <w:rsid w:val="17509BA1"/>
    <w:rsid w:val="1751B009"/>
    <w:rsid w:val="175A2F27"/>
    <w:rsid w:val="1761C0B1"/>
    <w:rsid w:val="17726467"/>
    <w:rsid w:val="1775238E"/>
    <w:rsid w:val="17765225"/>
    <w:rsid w:val="17778F84"/>
    <w:rsid w:val="177CFEBA"/>
    <w:rsid w:val="177E3B64"/>
    <w:rsid w:val="177FDE28"/>
    <w:rsid w:val="178A3B9D"/>
    <w:rsid w:val="179AE46F"/>
    <w:rsid w:val="179ED7F2"/>
    <w:rsid w:val="17AD5A81"/>
    <w:rsid w:val="17AFD116"/>
    <w:rsid w:val="17B520F9"/>
    <w:rsid w:val="17C17A51"/>
    <w:rsid w:val="17C52801"/>
    <w:rsid w:val="17C9C54F"/>
    <w:rsid w:val="17DFAF26"/>
    <w:rsid w:val="17DFD6D4"/>
    <w:rsid w:val="17E94172"/>
    <w:rsid w:val="17EECAA3"/>
    <w:rsid w:val="1803AB54"/>
    <w:rsid w:val="18156F92"/>
    <w:rsid w:val="182E5D7D"/>
    <w:rsid w:val="1848D5BC"/>
    <w:rsid w:val="184C5052"/>
    <w:rsid w:val="184E9A56"/>
    <w:rsid w:val="184EA1F5"/>
    <w:rsid w:val="18572559"/>
    <w:rsid w:val="185A07CA"/>
    <w:rsid w:val="186E5575"/>
    <w:rsid w:val="1886CFDD"/>
    <w:rsid w:val="18A3014E"/>
    <w:rsid w:val="18AEEFFB"/>
    <w:rsid w:val="18BE9C60"/>
    <w:rsid w:val="18C48DC8"/>
    <w:rsid w:val="18D7FEE2"/>
    <w:rsid w:val="18DA99B3"/>
    <w:rsid w:val="18DE2714"/>
    <w:rsid w:val="18DE8C96"/>
    <w:rsid w:val="18E2FF9C"/>
    <w:rsid w:val="18E6CA5D"/>
    <w:rsid w:val="18F98D42"/>
    <w:rsid w:val="1905BC9B"/>
    <w:rsid w:val="191119AA"/>
    <w:rsid w:val="1915662F"/>
    <w:rsid w:val="19164340"/>
    <w:rsid w:val="1918B87F"/>
    <w:rsid w:val="19237B2A"/>
    <w:rsid w:val="19319A87"/>
    <w:rsid w:val="194C1A7F"/>
    <w:rsid w:val="194D0ADF"/>
    <w:rsid w:val="195A7EE9"/>
    <w:rsid w:val="195FE007"/>
    <w:rsid w:val="196B85C4"/>
    <w:rsid w:val="196BB300"/>
    <w:rsid w:val="196CD1A6"/>
    <w:rsid w:val="1977DA76"/>
    <w:rsid w:val="198377AB"/>
    <w:rsid w:val="199154BC"/>
    <w:rsid w:val="199764D4"/>
    <w:rsid w:val="19A9F039"/>
    <w:rsid w:val="19B2C5F5"/>
    <w:rsid w:val="19BFE1DC"/>
    <w:rsid w:val="19DC4675"/>
    <w:rsid w:val="19E20895"/>
    <w:rsid w:val="19F65A2E"/>
    <w:rsid w:val="1A2C2D1A"/>
    <w:rsid w:val="1A30EA24"/>
    <w:rsid w:val="1A33C932"/>
    <w:rsid w:val="1A382A4D"/>
    <w:rsid w:val="1A39183B"/>
    <w:rsid w:val="1A4ABC5E"/>
    <w:rsid w:val="1A4C0104"/>
    <w:rsid w:val="1A51A7AA"/>
    <w:rsid w:val="1A53FF4E"/>
    <w:rsid w:val="1A5B7B0B"/>
    <w:rsid w:val="1A5FDAE8"/>
    <w:rsid w:val="1A7AC468"/>
    <w:rsid w:val="1A7B2482"/>
    <w:rsid w:val="1A87722D"/>
    <w:rsid w:val="1AA00E5E"/>
    <w:rsid w:val="1AA3341F"/>
    <w:rsid w:val="1AB5C86D"/>
    <w:rsid w:val="1AB7E3EC"/>
    <w:rsid w:val="1ABC8590"/>
    <w:rsid w:val="1ACEC2D4"/>
    <w:rsid w:val="1AD37C77"/>
    <w:rsid w:val="1AD440E6"/>
    <w:rsid w:val="1AD5F8A3"/>
    <w:rsid w:val="1AEBF620"/>
    <w:rsid w:val="1AF38041"/>
    <w:rsid w:val="1B016428"/>
    <w:rsid w:val="1B0E144A"/>
    <w:rsid w:val="1B16237F"/>
    <w:rsid w:val="1B17125B"/>
    <w:rsid w:val="1B23926A"/>
    <w:rsid w:val="1B2D251D"/>
    <w:rsid w:val="1B324B8A"/>
    <w:rsid w:val="1B36B7C7"/>
    <w:rsid w:val="1B3DDF74"/>
    <w:rsid w:val="1B3F8D65"/>
    <w:rsid w:val="1B4A0F27"/>
    <w:rsid w:val="1B4AA35E"/>
    <w:rsid w:val="1B4C511B"/>
    <w:rsid w:val="1B6412FB"/>
    <w:rsid w:val="1B6EB4A4"/>
    <w:rsid w:val="1B723E89"/>
    <w:rsid w:val="1B93560F"/>
    <w:rsid w:val="1B9A5693"/>
    <w:rsid w:val="1B9CB85A"/>
    <w:rsid w:val="1BA5FCC1"/>
    <w:rsid w:val="1BC68F4C"/>
    <w:rsid w:val="1BCE4CFB"/>
    <w:rsid w:val="1BD20FA5"/>
    <w:rsid w:val="1BD43A38"/>
    <w:rsid w:val="1BDAB1EF"/>
    <w:rsid w:val="1BDFC960"/>
    <w:rsid w:val="1BE366CD"/>
    <w:rsid w:val="1BFA8C62"/>
    <w:rsid w:val="1C1A7ED4"/>
    <w:rsid w:val="1C1F9FE6"/>
    <w:rsid w:val="1C2108CE"/>
    <w:rsid w:val="1C2ACF8B"/>
    <w:rsid w:val="1C349B6E"/>
    <w:rsid w:val="1C365A74"/>
    <w:rsid w:val="1C47BB57"/>
    <w:rsid w:val="1C4CF805"/>
    <w:rsid w:val="1C673105"/>
    <w:rsid w:val="1C7165D2"/>
    <w:rsid w:val="1C89BCCE"/>
    <w:rsid w:val="1C8D24F8"/>
    <w:rsid w:val="1C8E5A32"/>
    <w:rsid w:val="1C94E638"/>
    <w:rsid w:val="1C97E22A"/>
    <w:rsid w:val="1CA047BE"/>
    <w:rsid w:val="1CA570A8"/>
    <w:rsid w:val="1CA5A418"/>
    <w:rsid w:val="1CAEFDDE"/>
    <w:rsid w:val="1CB8F273"/>
    <w:rsid w:val="1CB9A466"/>
    <w:rsid w:val="1CBCE114"/>
    <w:rsid w:val="1CBEED2F"/>
    <w:rsid w:val="1CBF9A3E"/>
    <w:rsid w:val="1CC8F57E"/>
    <w:rsid w:val="1CD84EF3"/>
    <w:rsid w:val="1CE190FB"/>
    <w:rsid w:val="1CE8217C"/>
    <w:rsid w:val="1CE8BCDA"/>
    <w:rsid w:val="1CEB9F71"/>
    <w:rsid w:val="1CFA3F94"/>
    <w:rsid w:val="1CFFE35C"/>
    <w:rsid w:val="1D11142E"/>
    <w:rsid w:val="1D12248D"/>
    <w:rsid w:val="1D1C4370"/>
    <w:rsid w:val="1D3636EB"/>
    <w:rsid w:val="1D37A684"/>
    <w:rsid w:val="1D3B6942"/>
    <w:rsid w:val="1D3BB4A9"/>
    <w:rsid w:val="1D44FDD9"/>
    <w:rsid w:val="1D4F7DE2"/>
    <w:rsid w:val="1D50A1AA"/>
    <w:rsid w:val="1D57AF81"/>
    <w:rsid w:val="1D61EBED"/>
    <w:rsid w:val="1D7AD9C0"/>
    <w:rsid w:val="1D80CA02"/>
    <w:rsid w:val="1D9F6930"/>
    <w:rsid w:val="1DB7FA5B"/>
    <w:rsid w:val="1DB92B7D"/>
    <w:rsid w:val="1DCF720E"/>
    <w:rsid w:val="1DD3CB13"/>
    <w:rsid w:val="1DDBCD2D"/>
    <w:rsid w:val="1DE65CCE"/>
    <w:rsid w:val="1DECD81A"/>
    <w:rsid w:val="1DF88EDA"/>
    <w:rsid w:val="1DF9082E"/>
    <w:rsid w:val="1DFB4CA5"/>
    <w:rsid w:val="1E080797"/>
    <w:rsid w:val="1E1B0F4D"/>
    <w:rsid w:val="1E23133A"/>
    <w:rsid w:val="1E2B6DD9"/>
    <w:rsid w:val="1E32CCDC"/>
    <w:rsid w:val="1E3E4D02"/>
    <w:rsid w:val="1E545EA3"/>
    <w:rsid w:val="1E56A889"/>
    <w:rsid w:val="1E5CC64F"/>
    <w:rsid w:val="1E69FE40"/>
    <w:rsid w:val="1E7BC089"/>
    <w:rsid w:val="1E7D49B3"/>
    <w:rsid w:val="1E7D4BCA"/>
    <w:rsid w:val="1E7E99ED"/>
    <w:rsid w:val="1E7F9998"/>
    <w:rsid w:val="1E83F1DD"/>
    <w:rsid w:val="1E85F039"/>
    <w:rsid w:val="1E8EFD9D"/>
    <w:rsid w:val="1EAE139C"/>
    <w:rsid w:val="1EB62BB7"/>
    <w:rsid w:val="1EDC8E20"/>
    <w:rsid w:val="1EDEAEDD"/>
    <w:rsid w:val="1EE2C46C"/>
    <w:rsid w:val="1EFDC699"/>
    <w:rsid w:val="1F0AA09B"/>
    <w:rsid w:val="1F1795CA"/>
    <w:rsid w:val="1F3E3D18"/>
    <w:rsid w:val="1F4CDF6B"/>
    <w:rsid w:val="1F553F43"/>
    <w:rsid w:val="1F72F21D"/>
    <w:rsid w:val="1F7E51A8"/>
    <w:rsid w:val="1F91D90A"/>
    <w:rsid w:val="1F9579F8"/>
    <w:rsid w:val="1F97EA2A"/>
    <w:rsid w:val="1F9E6A71"/>
    <w:rsid w:val="1FA8D6C7"/>
    <w:rsid w:val="1FAD3066"/>
    <w:rsid w:val="1FADA9A5"/>
    <w:rsid w:val="1FB8E54E"/>
    <w:rsid w:val="1FC2DF05"/>
    <w:rsid w:val="1FC4C783"/>
    <w:rsid w:val="1FC76F32"/>
    <w:rsid w:val="1FC937A8"/>
    <w:rsid w:val="1FCA265A"/>
    <w:rsid w:val="1FD39B94"/>
    <w:rsid w:val="1FD72ADD"/>
    <w:rsid w:val="1FDC1862"/>
    <w:rsid w:val="1FE3CF89"/>
    <w:rsid w:val="20053B8D"/>
    <w:rsid w:val="2011A069"/>
    <w:rsid w:val="201F3CB0"/>
    <w:rsid w:val="20224D38"/>
    <w:rsid w:val="202DC3D8"/>
    <w:rsid w:val="2030380C"/>
    <w:rsid w:val="203966C2"/>
    <w:rsid w:val="2039906D"/>
    <w:rsid w:val="203E4C35"/>
    <w:rsid w:val="20491119"/>
    <w:rsid w:val="205C6153"/>
    <w:rsid w:val="206058AB"/>
    <w:rsid w:val="2066A8A1"/>
    <w:rsid w:val="206B126C"/>
    <w:rsid w:val="2072F879"/>
    <w:rsid w:val="20782966"/>
    <w:rsid w:val="20988460"/>
    <w:rsid w:val="20A57527"/>
    <w:rsid w:val="20AD16E5"/>
    <w:rsid w:val="20BACAB0"/>
    <w:rsid w:val="20C64B67"/>
    <w:rsid w:val="20F6201E"/>
    <w:rsid w:val="20FD7A02"/>
    <w:rsid w:val="20FDA238"/>
    <w:rsid w:val="210DA650"/>
    <w:rsid w:val="2116B482"/>
    <w:rsid w:val="21200579"/>
    <w:rsid w:val="2120FFA6"/>
    <w:rsid w:val="21336B35"/>
    <w:rsid w:val="2140B252"/>
    <w:rsid w:val="214F4984"/>
    <w:rsid w:val="215AB20E"/>
    <w:rsid w:val="21622F7B"/>
    <w:rsid w:val="2165849E"/>
    <w:rsid w:val="21677B99"/>
    <w:rsid w:val="218CC755"/>
    <w:rsid w:val="219C66A1"/>
    <w:rsid w:val="219EEF23"/>
    <w:rsid w:val="219FB018"/>
    <w:rsid w:val="219FF209"/>
    <w:rsid w:val="21ADD671"/>
    <w:rsid w:val="21B2375A"/>
    <w:rsid w:val="21B5021E"/>
    <w:rsid w:val="21DFF535"/>
    <w:rsid w:val="21EAED1B"/>
    <w:rsid w:val="21F086D9"/>
    <w:rsid w:val="21F8A4AF"/>
    <w:rsid w:val="22056BC5"/>
    <w:rsid w:val="220C717E"/>
    <w:rsid w:val="2215832D"/>
    <w:rsid w:val="2218037F"/>
    <w:rsid w:val="2231CCBD"/>
    <w:rsid w:val="224869C8"/>
    <w:rsid w:val="224870B3"/>
    <w:rsid w:val="22497AC9"/>
    <w:rsid w:val="2252DDE6"/>
    <w:rsid w:val="22602572"/>
    <w:rsid w:val="226AECCD"/>
    <w:rsid w:val="226CC337"/>
    <w:rsid w:val="22729C2D"/>
    <w:rsid w:val="22817BF9"/>
    <w:rsid w:val="228288D3"/>
    <w:rsid w:val="2287311D"/>
    <w:rsid w:val="22A0CF30"/>
    <w:rsid w:val="22A90311"/>
    <w:rsid w:val="22A9FAA8"/>
    <w:rsid w:val="22CB0C4F"/>
    <w:rsid w:val="22F8B789"/>
    <w:rsid w:val="22FA0969"/>
    <w:rsid w:val="23034BFA"/>
    <w:rsid w:val="23072654"/>
    <w:rsid w:val="231DC8F5"/>
    <w:rsid w:val="232BD20F"/>
    <w:rsid w:val="23383702"/>
    <w:rsid w:val="2338746B"/>
    <w:rsid w:val="233D1428"/>
    <w:rsid w:val="233D2389"/>
    <w:rsid w:val="235BFA16"/>
    <w:rsid w:val="236246CA"/>
    <w:rsid w:val="237C25F0"/>
    <w:rsid w:val="23963472"/>
    <w:rsid w:val="2397F956"/>
    <w:rsid w:val="239B7689"/>
    <w:rsid w:val="23A7F61D"/>
    <w:rsid w:val="23B10B86"/>
    <w:rsid w:val="23B3167D"/>
    <w:rsid w:val="23B43910"/>
    <w:rsid w:val="23B9E958"/>
    <w:rsid w:val="23BE1466"/>
    <w:rsid w:val="23C7BA93"/>
    <w:rsid w:val="23E0D800"/>
    <w:rsid w:val="23E46FFF"/>
    <w:rsid w:val="23F3421A"/>
    <w:rsid w:val="23F58257"/>
    <w:rsid w:val="24098DAE"/>
    <w:rsid w:val="2412E1FD"/>
    <w:rsid w:val="241AB2D5"/>
    <w:rsid w:val="2423B9F8"/>
    <w:rsid w:val="242AC5BB"/>
    <w:rsid w:val="2447531F"/>
    <w:rsid w:val="244756FE"/>
    <w:rsid w:val="24482229"/>
    <w:rsid w:val="244AD607"/>
    <w:rsid w:val="244FDAE6"/>
    <w:rsid w:val="24547984"/>
    <w:rsid w:val="245B5343"/>
    <w:rsid w:val="24613CB4"/>
    <w:rsid w:val="2491C20C"/>
    <w:rsid w:val="249D2705"/>
    <w:rsid w:val="249F1C5B"/>
    <w:rsid w:val="24A56F73"/>
    <w:rsid w:val="24B1CDA4"/>
    <w:rsid w:val="24B3FA6E"/>
    <w:rsid w:val="24B59F97"/>
    <w:rsid w:val="24CD5443"/>
    <w:rsid w:val="24E11B56"/>
    <w:rsid w:val="2500108B"/>
    <w:rsid w:val="25226891"/>
    <w:rsid w:val="25248D30"/>
    <w:rsid w:val="2528A945"/>
    <w:rsid w:val="2538B623"/>
    <w:rsid w:val="253F8F02"/>
    <w:rsid w:val="25487BF8"/>
    <w:rsid w:val="2557EFBD"/>
    <w:rsid w:val="25662015"/>
    <w:rsid w:val="256E2FAD"/>
    <w:rsid w:val="256EE173"/>
    <w:rsid w:val="257ADCF4"/>
    <w:rsid w:val="25829653"/>
    <w:rsid w:val="258C2869"/>
    <w:rsid w:val="259D2B95"/>
    <w:rsid w:val="25AAA9C9"/>
    <w:rsid w:val="25B0B1B8"/>
    <w:rsid w:val="25B60F1B"/>
    <w:rsid w:val="25C711E8"/>
    <w:rsid w:val="25C9CC67"/>
    <w:rsid w:val="25CD0262"/>
    <w:rsid w:val="25D7893A"/>
    <w:rsid w:val="25E4B572"/>
    <w:rsid w:val="25E9B9A9"/>
    <w:rsid w:val="260122E5"/>
    <w:rsid w:val="2603B26F"/>
    <w:rsid w:val="260C5A04"/>
    <w:rsid w:val="2612C727"/>
    <w:rsid w:val="26180E42"/>
    <w:rsid w:val="263AECBC"/>
    <w:rsid w:val="2653EDDB"/>
    <w:rsid w:val="265E4C7C"/>
    <w:rsid w:val="265EE117"/>
    <w:rsid w:val="266FD7C4"/>
    <w:rsid w:val="2672E616"/>
    <w:rsid w:val="2677A3FD"/>
    <w:rsid w:val="268714A8"/>
    <w:rsid w:val="268756EC"/>
    <w:rsid w:val="269E00C1"/>
    <w:rsid w:val="26AC4AB0"/>
    <w:rsid w:val="26B3EAE8"/>
    <w:rsid w:val="26B931EB"/>
    <w:rsid w:val="26BEB1FD"/>
    <w:rsid w:val="26BFB457"/>
    <w:rsid w:val="26C036D4"/>
    <w:rsid w:val="26D0CC66"/>
    <w:rsid w:val="26DBD23A"/>
    <w:rsid w:val="26DFD75E"/>
    <w:rsid w:val="26DFF8D5"/>
    <w:rsid w:val="26E7EA22"/>
    <w:rsid w:val="26FDA998"/>
    <w:rsid w:val="270AEE6B"/>
    <w:rsid w:val="27293213"/>
    <w:rsid w:val="272CDDD6"/>
    <w:rsid w:val="272D366F"/>
    <w:rsid w:val="273CBF94"/>
    <w:rsid w:val="2754ED1C"/>
    <w:rsid w:val="2756C782"/>
    <w:rsid w:val="275F9EA8"/>
    <w:rsid w:val="27659834"/>
    <w:rsid w:val="2769632D"/>
    <w:rsid w:val="276E5461"/>
    <w:rsid w:val="277D7478"/>
    <w:rsid w:val="27859BC7"/>
    <w:rsid w:val="278FFC9B"/>
    <w:rsid w:val="27B1B6A8"/>
    <w:rsid w:val="27C13A7B"/>
    <w:rsid w:val="27CF9255"/>
    <w:rsid w:val="27DD1035"/>
    <w:rsid w:val="27FE1AE6"/>
    <w:rsid w:val="280302C8"/>
    <w:rsid w:val="2806CCCB"/>
    <w:rsid w:val="2810C8E1"/>
    <w:rsid w:val="2814A0E6"/>
    <w:rsid w:val="281B2E3E"/>
    <w:rsid w:val="281BF21A"/>
    <w:rsid w:val="281F84C4"/>
    <w:rsid w:val="2821AF85"/>
    <w:rsid w:val="282BEC8F"/>
    <w:rsid w:val="2831839F"/>
    <w:rsid w:val="28333F83"/>
    <w:rsid w:val="283DC513"/>
    <w:rsid w:val="28542BF7"/>
    <w:rsid w:val="28569FB5"/>
    <w:rsid w:val="285EE58E"/>
    <w:rsid w:val="286D4216"/>
    <w:rsid w:val="2873E661"/>
    <w:rsid w:val="28766761"/>
    <w:rsid w:val="287CCA84"/>
    <w:rsid w:val="2884FFD2"/>
    <w:rsid w:val="28874A1D"/>
    <w:rsid w:val="289983DF"/>
    <w:rsid w:val="28A9E568"/>
    <w:rsid w:val="28B7463E"/>
    <w:rsid w:val="28C10C00"/>
    <w:rsid w:val="28C7F330"/>
    <w:rsid w:val="28C84FB0"/>
    <w:rsid w:val="28C87011"/>
    <w:rsid w:val="28CEA4F2"/>
    <w:rsid w:val="28DADFD2"/>
    <w:rsid w:val="28E35388"/>
    <w:rsid w:val="28EC501B"/>
    <w:rsid w:val="28F64B8B"/>
    <w:rsid w:val="290ED0E2"/>
    <w:rsid w:val="29105840"/>
    <w:rsid w:val="291E7C36"/>
    <w:rsid w:val="291F125A"/>
    <w:rsid w:val="2926BF8A"/>
    <w:rsid w:val="292EDC49"/>
    <w:rsid w:val="2930CA4B"/>
    <w:rsid w:val="29395CED"/>
    <w:rsid w:val="293F31EC"/>
    <w:rsid w:val="29484114"/>
    <w:rsid w:val="294A1A2F"/>
    <w:rsid w:val="294E30BE"/>
    <w:rsid w:val="29574911"/>
    <w:rsid w:val="29639DAF"/>
    <w:rsid w:val="29728CF5"/>
    <w:rsid w:val="29789DC2"/>
    <w:rsid w:val="29862F98"/>
    <w:rsid w:val="298CB0DE"/>
    <w:rsid w:val="299659D8"/>
    <w:rsid w:val="299DB833"/>
    <w:rsid w:val="299FA502"/>
    <w:rsid w:val="29A77886"/>
    <w:rsid w:val="29A945F4"/>
    <w:rsid w:val="29A9C7CD"/>
    <w:rsid w:val="29BAE26D"/>
    <w:rsid w:val="29BED797"/>
    <w:rsid w:val="29C0C0E4"/>
    <w:rsid w:val="29DE7721"/>
    <w:rsid w:val="29DF23E3"/>
    <w:rsid w:val="29E792ED"/>
    <w:rsid w:val="29E80FE6"/>
    <w:rsid w:val="29F35A45"/>
    <w:rsid w:val="29F5C007"/>
    <w:rsid w:val="29FE4CD2"/>
    <w:rsid w:val="2A02481F"/>
    <w:rsid w:val="2A053D59"/>
    <w:rsid w:val="2A07B80E"/>
    <w:rsid w:val="2A29C3D1"/>
    <w:rsid w:val="2A326B20"/>
    <w:rsid w:val="2A372A6D"/>
    <w:rsid w:val="2A3CA54E"/>
    <w:rsid w:val="2A40CB96"/>
    <w:rsid w:val="2A7838EB"/>
    <w:rsid w:val="2A7898A6"/>
    <w:rsid w:val="2A79C53D"/>
    <w:rsid w:val="2A901CDD"/>
    <w:rsid w:val="2AB1844D"/>
    <w:rsid w:val="2AB2F452"/>
    <w:rsid w:val="2AC2AC6C"/>
    <w:rsid w:val="2AD0EBE1"/>
    <w:rsid w:val="2ADCF91B"/>
    <w:rsid w:val="2ADEFD00"/>
    <w:rsid w:val="2AEEDF4B"/>
    <w:rsid w:val="2B02C8D9"/>
    <w:rsid w:val="2B14EF9B"/>
    <w:rsid w:val="2B1CF16B"/>
    <w:rsid w:val="2B1F3C40"/>
    <w:rsid w:val="2B27DCF6"/>
    <w:rsid w:val="2B3E5C82"/>
    <w:rsid w:val="2B4457DD"/>
    <w:rsid w:val="2B449129"/>
    <w:rsid w:val="2B4DAED0"/>
    <w:rsid w:val="2B5DEB05"/>
    <w:rsid w:val="2B6E7BC1"/>
    <w:rsid w:val="2B6F6DE6"/>
    <w:rsid w:val="2B7DF395"/>
    <w:rsid w:val="2B88BD59"/>
    <w:rsid w:val="2B8A2266"/>
    <w:rsid w:val="2B8AE8E4"/>
    <w:rsid w:val="2BA88275"/>
    <w:rsid w:val="2BB08EEC"/>
    <w:rsid w:val="2BB953B5"/>
    <w:rsid w:val="2BC8A36F"/>
    <w:rsid w:val="2BEF56C7"/>
    <w:rsid w:val="2BF2F74E"/>
    <w:rsid w:val="2BF78720"/>
    <w:rsid w:val="2BF95A4B"/>
    <w:rsid w:val="2BFC243E"/>
    <w:rsid w:val="2C027355"/>
    <w:rsid w:val="2C0DEC77"/>
    <w:rsid w:val="2C1191F3"/>
    <w:rsid w:val="2C128CC8"/>
    <w:rsid w:val="2C19BC99"/>
    <w:rsid w:val="2C19D6BA"/>
    <w:rsid w:val="2C253AB7"/>
    <w:rsid w:val="2C304BC5"/>
    <w:rsid w:val="2C33822F"/>
    <w:rsid w:val="2C44D115"/>
    <w:rsid w:val="2C4A8726"/>
    <w:rsid w:val="2C4EAE3E"/>
    <w:rsid w:val="2C50E59B"/>
    <w:rsid w:val="2C60A2C2"/>
    <w:rsid w:val="2C663E3C"/>
    <w:rsid w:val="2C73505A"/>
    <w:rsid w:val="2C737E87"/>
    <w:rsid w:val="2C757CC3"/>
    <w:rsid w:val="2C8290AA"/>
    <w:rsid w:val="2CAE800D"/>
    <w:rsid w:val="2CC1AA95"/>
    <w:rsid w:val="2CC4B90E"/>
    <w:rsid w:val="2CD91E29"/>
    <w:rsid w:val="2CECD87D"/>
    <w:rsid w:val="2D21DA59"/>
    <w:rsid w:val="2D323FE5"/>
    <w:rsid w:val="2D33EE09"/>
    <w:rsid w:val="2D370605"/>
    <w:rsid w:val="2D3846CF"/>
    <w:rsid w:val="2D3C55CC"/>
    <w:rsid w:val="2D3F4ABE"/>
    <w:rsid w:val="2D45CC0B"/>
    <w:rsid w:val="2D68DA17"/>
    <w:rsid w:val="2D6E9DCD"/>
    <w:rsid w:val="2D7B9610"/>
    <w:rsid w:val="2D86005A"/>
    <w:rsid w:val="2D91E1B4"/>
    <w:rsid w:val="2D966278"/>
    <w:rsid w:val="2D9ED057"/>
    <w:rsid w:val="2DA46E12"/>
    <w:rsid w:val="2DA49E62"/>
    <w:rsid w:val="2DA667EC"/>
    <w:rsid w:val="2DA9D352"/>
    <w:rsid w:val="2DB82E2B"/>
    <w:rsid w:val="2DBED806"/>
    <w:rsid w:val="2DBFC5DB"/>
    <w:rsid w:val="2DCA22B3"/>
    <w:rsid w:val="2DCD4695"/>
    <w:rsid w:val="2DD87D26"/>
    <w:rsid w:val="2DECB5FC"/>
    <w:rsid w:val="2DEEB4B5"/>
    <w:rsid w:val="2E235046"/>
    <w:rsid w:val="2E307DB0"/>
    <w:rsid w:val="2E333B53"/>
    <w:rsid w:val="2E422634"/>
    <w:rsid w:val="2E495E7C"/>
    <w:rsid w:val="2E4E6C8F"/>
    <w:rsid w:val="2E5789A8"/>
    <w:rsid w:val="2E593F96"/>
    <w:rsid w:val="2E673535"/>
    <w:rsid w:val="2E71489F"/>
    <w:rsid w:val="2E792DEF"/>
    <w:rsid w:val="2E85AC76"/>
    <w:rsid w:val="2E86DE5B"/>
    <w:rsid w:val="2EAAC40F"/>
    <w:rsid w:val="2EB1AFED"/>
    <w:rsid w:val="2EB4FF8F"/>
    <w:rsid w:val="2EBF3CF3"/>
    <w:rsid w:val="2EBF630C"/>
    <w:rsid w:val="2EC018BA"/>
    <w:rsid w:val="2EC8F26F"/>
    <w:rsid w:val="2ED83274"/>
    <w:rsid w:val="2ED83A7C"/>
    <w:rsid w:val="2EE01753"/>
    <w:rsid w:val="2EE8701A"/>
    <w:rsid w:val="2F0DCEE6"/>
    <w:rsid w:val="2F0FA0EB"/>
    <w:rsid w:val="2F116B59"/>
    <w:rsid w:val="2F2D0465"/>
    <w:rsid w:val="2F330411"/>
    <w:rsid w:val="2F36ED65"/>
    <w:rsid w:val="2F3A318E"/>
    <w:rsid w:val="2F446A23"/>
    <w:rsid w:val="2F57823B"/>
    <w:rsid w:val="2F59CC30"/>
    <w:rsid w:val="2F5D85F3"/>
    <w:rsid w:val="2F6250B3"/>
    <w:rsid w:val="2F93A1FB"/>
    <w:rsid w:val="2F99533F"/>
    <w:rsid w:val="2FA1E7F5"/>
    <w:rsid w:val="2FA59D77"/>
    <w:rsid w:val="2FBA5FA7"/>
    <w:rsid w:val="2FC2B592"/>
    <w:rsid w:val="2FC3F0A7"/>
    <w:rsid w:val="2FE301C4"/>
    <w:rsid w:val="2FE4F20E"/>
    <w:rsid w:val="2FE81A37"/>
    <w:rsid w:val="2FE8221A"/>
    <w:rsid w:val="2FEDD9A6"/>
    <w:rsid w:val="2FF9B037"/>
    <w:rsid w:val="2FFA0113"/>
    <w:rsid w:val="3004822B"/>
    <w:rsid w:val="30072425"/>
    <w:rsid w:val="30219420"/>
    <w:rsid w:val="302CFED1"/>
    <w:rsid w:val="30317A1B"/>
    <w:rsid w:val="3050CF16"/>
    <w:rsid w:val="30749A69"/>
    <w:rsid w:val="3087442A"/>
    <w:rsid w:val="308B218B"/>
    <w:rsid w:val="309265C7"/>
    <w:rsid w:val="30973E27"/>
    <w:rsid w:val="309C2C8A"/>
    <w:rsid w:val="30A5C7F3"/>
    <w:rsid w:val="30D15175"/>
    <w:rsid w:val="30D4055F"/>
    <w:rsid w:val="30D93B53"/>
    <w:rsid w:val="30E3BEC8"/>
    <w:rsid w:val="30E73F74"/>
    <w:rsid w:val="30E7A9F8"/>
    <w:rsid w:val="30E9B0A6"/>
    <w:rsid w:val="30ED2DBC"/>
    <w:rsid w:val="30EDA1A6"/>
    <w:rsid w:val="30F65946"/>
    <w:rsid w:val="30F961EC"/>
    <w:rsid w:val="30FFB717"/>
    <w:rsid w:val="3109F01D"/>
    <w:rsid w:val="310ACA95"/>
    <w:rsid w:val="310D4FC9"/>
    <w:rsid w:val="3110809E"/>
    <w:rsid w:val="3120C5D1"/>
    <w:rsid w:val="31218389"/>
    <w:rsid w:val="3121A2DE"/>
    <w:rsid w:val="31231697"/>
    <w:rsid w:val="3132FEBB"/>
    <w:rsid w:val="3148D200"/>
    <w:rsid w:val="314E6371"/>
    <w:rsid w:val="31597EB1"/>
    <w:rsid w:val="315AA32F"/>
    <w:rsid w:val="315D4545"/>
    <w:rsid w:val="316361CA"/>
    <w:rsid w:val="3167C952"/>
    <w:rsid w:val="31774162"/>
    <w:rsid w:val="317D4291"/>
    <w:rsid w:val="3180A241"/>
    <w:rsid w:val="3183443E"/>
    <w:rsid w:val="3184734C"/>
    <w:rsid w:val="31858CE9"/>
    <w:rsid w:val="31A3FDE1"/>
    <w:rsid w:val="31A4A60D"/>
    <w:rsid w:val="31A94116"/>
    <w:rsid w:val="31AD9904"/>
    <w:rsid w:val="31B3A290"/>
    <w:rsid w:val="31C0BBE1"/>
    <w:rsid w:val="31E4104A"/>
    <w:rsid w:val="31E7DB28"/>
    <w:rsid w:val="31EC9F77"/>
    <w:rsid w:val="31F06A8C"/>
    <w:rsid w:val="3208F99A"/>
    <w:rsid w:val="320D6E9F"/>
    <w:rsid w:val="3220F4A4"/>
    <w:rsid w:val="32371806"/>
    <w:rsid w:val="324C2511"/>
    <w:rsid w:val="324DFE23"/>
    <w:rsid w:val="32533BDD"/>
    <w:rsid w:val="32548D3F"/>
    <w:rsid w:val="32605BE5"/>
    <w:rsid w:val="3260E4FF"/>
    <w:rsid w:val="326102A3"/>
    <w:rsid w:val="3263AC26"/>
    <w:rsid w:val="326732AE"/>
    <w:rsid w:val="326D61F8"/>
    <w:rsid w:val="328335F4"/>
    <w:rsid w:val="328A8213"/>
    <w:rsid w:val="32969C11"/>
    <w:rsid w:val="32CD19AD"/>
    <w:rsid w:val="32CECA81"/>
    <w:rsid w:val="32E0B310"/>
    <w:rsid w:val="32E524B9"/>
    <w:rsid w:val="32FE4D74"/>
    <w:rsid w:val="3306B0DE"/>
    <w:rsid w:val="330EA95D"/>
    <w:rsid w:val="33123E17"/>
    <w:rsid w:val="331D1E49"/>
    <w:rsid w:val="33215D4A"/>
    <w:rsid w:val="333255E3"/>
    <w:rsid w:val="335D2D32"/>
    <w:rsid w:val="335D5CE6"/>
    <w:rsid w:val="336139D8"/>
    <w:rsid w:val="3364711A"/>
    <w:rsid w:val="336ECFA4"/>
    <w:rsid w:val="3387117F"/>
    <w:rsid w:val="338C21D8"/>
    <w:rsid w:val="339150A4"/>
    <w:rsid w:val="33B127F9"/>
    <w:rsid w:val="33C4DB5D"/>
    <w:rsid w:val="33E56C60"/>
    <w:rsid w:val="33EF5672"/>
    <w:rsid w:val="33F06EF9"/>
    <w:rsid w:val="33FCB352"/>
    <w:rsid w:val="33FDB9A7"/>
    <w:rsid w:val="33FFCD15"/>
    <w:rsid w:val="3408391A"/>
    <w:rsid w:val="341CF3E3"/>
    <w:rsid w:val="3424798D"/>
    <w:rsid w:val="342E9891"/>
    <w:rsid w:val="343B1341"/>
    <w:rsid w:val="343BB1B2"/>
    <w:rsid w:val="344B6701"/>
    <w:rsid w:val="3463F604"/>
    <w:rsid w:val="34754F34"/>
    <w:rsid w:val="348750BA"/>
    <w:rsid w:val="348A6C14"/>
    <w:rsid w:val="34911855"/>
    <w:rsid w:val="34AA9D8A"/>
    <w:rsid w:val="34C21DF6"/>
    <w:rsid w:val="34C7E996"/>
    <w:rsid w:val="34D8DCB9"/>
    <w:rsid w:val="34ECA12E"/>
    <w:rsid w:val="34F54B61"/>
    <w:rsid w:val="34FF5B3C"/>
    <w:rsid w:val="350267A7"/>
    <w:rsid w:val="350692AF"/>
    <w:rsid w:val="3515AB38"/>
    <w:rsid w:val="3516ECAF"/>
    <w:rsid w:val="35190FF4"/>
    <w:rsid w:val="35192792"/>
    <w:rsid w:val="351D3C2D"/>
    <w:rsid w:val="351E7CF5"/>
    <w:rsid w:val="3521343F"/>
    <w:rsid w:val="35214B9F"/>
    <w:rsid w:val="35285B7E"/>
    <w:rsid w:val="352FD4DD"/>
    <w:rsid w:val="35706E13"/>
    <w:rsid w:val="357D3FC2"/>
    <w:rsid w:val="359076F8"/>
    <w:rsid w:val="35982AAC"/>
    <w:rsid w:val="359D9452"/>
    <w:rsid w:val="35AB0A32"/>
    <w:rsid w:val="35C6F956"/>
    <w:rsid w:val="35DDEE20"/>
    <w:rsid w:val="35E97BD8"/>
    <w:rsid w:val="35F640BD"/>
    <w:rsid w:val="36017FED"/>
    <w:rsid w:val="3603458E"/>
    <w:rsid w:val="3610FE55"/>
    <w:rsid w:val="3614B464"/>
    <w:rsid w:val="361539CE"/>
    <w:rsid w:val="361FA193"/>
    <w:rsid w:val="362D2AE9"/>
    <w:rsid w:val="3650A3C4"/>
    <w:rsid w:val="36535F72"/>
    <w:rsid w:val="3654700A"/>
    <w:rsid w:val="36556069"/>
    <w:rsid w:val="365A3455"/>
    <w:rsid w:val="3668771F"/>
    <w:rsid w:val="366E0964"/>
    <w:rsid w:val="36902235"/>
    <w:rsid w:val="36A0C21A"/>
    <w:rsid w:val="36A16002"/>
    <w:rsid w:val="36A6FF07"/>
    <w:rsid w:val="36ADD017"/>
    <w:rsid w:val="36D3CBCF"/>
    <w:rsid w:val="36D43B3D"/>
    <w:rsid w:val="36D71ED0"/>
    <w:rsid w:val="36D8D4F9"/>
    <w:rsid w:val="36DE4D69"/>
    <w:rsid w:val="36E537BC"/>
    <w:rsid w:val="37045906"/>
    <w:rsid w:val="371131D9"/>
    <w:rsid w:val="3721ED71"/>
    <w:rsid w:val="3724BBE7"/>
    <w:rsid w:val="37374FBF"/>
    <w:rsid w:val="374344CB"/>
    <w:rsid w:val="374C61CF"/>
    <w:rsid w:val="374EA5F2"/>
    <w:rsid w:val="375B45A1"/>
    <w:rsid w:val="37722E0F"/>
    <w:rsid w:val="377844AC"/>
    <w:rsid w:val="377931A1"/>
    <w:rsid w:val="378C65B1"/>
    <w:rsid w:val="37920706"/>
    <w:rsid w:val="379217E8"/>
    <w:rsid w:val="3795CFC6"/>
    <w:rsid w:val="37A0869C"/>
    <w:rsid w:val="37A76872"/>
    <w:rsid w:val="37B0C6BF"/>
    <w:rsid w:val="37B10A2F"/>
    <w:rsid w:val="37B1EAA3"/>
    <w:rsid w:val="37B78C57"/>
    <w:rsid w:val="37D3BCF9"/>
    <w:rsid w:val="37D8D86C"/>
    <w:rsid w:val="37E18585"/>
    <w:rsid w:val="37E35A4A"/>
    <w:rsid w:val="37ED3FB2"/>
    <w:rsid w:val="37EEFBD0"/>
    <w:rsid w:val="3816EA0C"/>
    <w:rsid w:val="382A1D43"/>
    <w:rsid w:val="382F38B1"/>
    <w:rsid w:val="38324810"/>
    <w:rsid w:val="38326BB1"/>
    <w:rsid w:val="3840688B"/>
    <w:rsid w:val="3842C14A"/>
    <w:rsid w:val="384B5625"/>
    <w:rsid w:val="384C5DE5"/>
    <w:rsid w:val="385125DA"/>
    <w:rsid w:val="38548B75"/>
    <w:rsid w:val="385D81E0"/>
    <w:rsid w:val="3867740B"/>
    <w:rsid w:val="3884E622"/>
    <w:rsid w:val="38864FED"/>
    <w:rsid w:val="3887BC96"/>
    <w:rsid w:val="38962B8A"/>
    <w:rsid w:val="38A1063D"/>
    <w:rsid w:val="38A1D98A"/>
    <w:rsid w:val="38BE36A3"/>
    <w:rsid w:val="38BFBE2C"/>
    <w:rsid w:val="38C1B594"/>
    <w:rsid w:val="38C50076"/>
    <w:rsid w:val="38C78176"/>
    <w:rsid w:val="38E2B7DC"/>
    <w:rsid w:val="38E8945E"/>
    <w:rsid w:val="38F9959A"/>
    <w:rsid w:val="38FC5713"/>
    <w:rsid w:val="38FF72BB"/>
    <w:rsid w:val="38FF9333"/>
    <w:rsid w:val="3903B03B"/>
    <w:rsid w:val="39044358"/>
    <w:rsid w:val="390B57BD"/>
    <w:rsid w:val="39150202"/>
    <w:rsid w:val="39290029"/>
    <w:rsid w:val="3934BA6E"/>
    <w:rsid w:val="393675CD"/>
    <w:rsid w:val="393CECFE"/>
    <w:rsid w:val="3940101A"/>
    <w:rsid w:val="394F0743"/>
    <w:rsid w:val="3959AD1C"/>
    <w:rsid w:val="395CD1CF"/>
    <w:rsid w:val="395D97D1"/>
    <w:rsid w:val="396173E7"/>
    <w:rsid w:val="396436BB"/>
    <w:rsid w:val="3965B0BC"/>
    <w:rsid w:val="396901BD"/>
    <w:rsid w:val="39714619"/>
    <w:rsid w:val="39781565"/>
    <w:rsid w:val="398BE6A6"/>
    <w:rsid w:val="39947F53"/>
    <w:rsid w:val="39963428"/>
    <w:rsid w:val="39A23E0A"/>
    <w:rsid w:val="39C2F668"/>
    <w:rsid w:val="39CBFBA6"/>
    <w:rsid w:val="39CC4B51"/>
    <w:rsid w:val="39D01D05"/>
    <w:rsid w:val="39D66AC9"/>
    <w:rsid w:val="39D93F13"/>
    <w:rsid w:val="39DEBBD0"/>
    <w:rsid w:val="39E64035"/>
    <w:rsid w:val="39EBE2ED"/>
    <w:rsid w:val="39EFFE29"/>
    <w:rsid w:val="3A096A0D"/>
    <w:rsid w:val="3A168494"/>
    <w:rsid w:val="3A309026"/>
    <w:rsid w:val="3A39F0E5"/>
    <w:rsid w:val="3A457A3A"/>
    <w:rsid w:val="3A4EB4B9"/>
    <w:rsid w:val="3A5B514C"/>
    <w:rsid w:val="3A5F23A6"/>
    <w:rsid w:val="3A624900"/>
    <w:rsid w:val="3A69B7CE"/>
    <w:rsid w:val="3A6BDCBE"/>
    <w:rsid w:val="3A6DD9B5"/>
    <w:rsid w:val="3A74D5BF"/>
    <w:rsid w:val="3A838B11"/>
    <w:rsid w:val="3A87FC4B"/>
    <w:rsid w:val="3AA782DA"/>
    <w:rsid w:val="3AABF5D1"/>
    <w:rsid w:val="3AAE94FB"/>
    <w:rsid w:val="3AB5C861"/>
    <w:rsid w:val="3ABFBAED"/>
    <w:rsid w:val="3ACAC002"/>
    <w:rsid w:val="3AD51CAE"/>
    <w:rsid w:val="3AF05AB6"/>
    <w:rsid w:val="3AF59D04"/>
    <w:rsid w:val="3B203D79"/>
    <w:rsid w:val="3B26FC3E"/>
    <w:rsid w:val="3B28B1E9"/>
    <w:rsid w:val="3B2EBB57"/>
    <w:rsid w:val="3B3B630F"/>
    <w:rsid w:val="3B4186B8"/>
    <w:rsid w:val="3B45CA5D"/>
    <w:rsid w:val="3B494A8A"/>
    <w:rsid w:val="3B65F729"/>
    <w:rsid w:val="3B67F17A"/>
    <w:rsid w:val="3B785B9C"/>
    <w:rsid w:val="3B86A501"/>
    <w:rsid w:val="3B8F8B0A"/>
    <w:rsid w:val="3BA7F9ED"/>
    <w:rsid w:val="3BA86534"/>
    <w:rsid w:val="3BB2A22A"/>
    <w:rsid w:val="3BB48693"/>
    <w:rsid w:val="3BBD8DF4"/>
    <w:rsid w:val="3BBE1637"/>
    <w:rsid w:val="3BC3BA0C"/>
    <w:rsid w:val="3BD077B2"/>
    <w:rsid w:val="3BD434FF"/>
    <w:rsid w:val="3BDA40CE"/>
    <w:rsid w:val="3BDC9456"/>
    <w:rsid w:val="3BE8AD5A"/>
    <w:rsid w:val="3BF7A45B"/>
    <w:rsid w:val="3C0BFB1C"/>
    <w:rsid w:val="3C1A4D2A"/>
    <w:rsid w:val="3C1B2311"/>
    <w:rsid w:val="3C23CCAC"/>
    <w:rsid w:val="3C23D4F8"/>
    <w:rsid w:val="3C28C3EB"/>
    <w:rsid w:val="3C2FE063"/>
    <w:rsid w:val="3C31BC9B"/>
    <w:rsid w:val="3C4ADE76"/>
    <w:rsid w:val="3C4C6D5F"/>
    <w:rsid w:val="3C4D2FA4"/>
    <w:rsid w:val="3C50C6C7"/>
    <w:rsid w:val="3C5427CA"/>
    <w:rsid w:val="3C6ADFEB"/>
    <w:rsid w:val="3C709833"/>
    <w:rsid w:val="3C75FAD7"/>
    <w:rsid w:val="3C836570"/>
    <w:rsid w:val="3C8F0D6C"/>
    <w:rsid w:val="3C98A42C"/>
    <w:rsid w:val="3CA23EDD"/>
    <w:rsid w:val="3CBEDEAC"/>
    <w:rsid w:val="3CC66275"/>
    <w:rsid w:val="3CCA23EC"/>
    <w:rsid w:val="3CD5B4D3"/>
    <w:rsid w:val="3CD89834"/>
    <w:rsid w:val="3CDBCE01"/>
    <w:rsid w:val="3CE484FE"/>
    <w:rsid w:val="3CF3A1AB"/>
    <w:rsid w:val="3CF87A6B"/>
    <w:rsid w:val="3CF9BA66"/>
    <w:rsid w:val="3D15DADB"/>
    <w:rsid w:val="3D1A63C6"/>
    <w:rsid w:val="3D31164A"/>
    <w:rsid w:val="3D52A8CB"/>
    <w:rsid w:val="3D65D5EF"/>
    <w:rsid w:val="3D6DC083"/>
    <w:rsid w:val="3D70FD1F"/>
    <w:rsid w:val="3D7FF8FF"/>
    <w:rsid w:val="3D896C7C"/>
    <w:rsid w:val="3D8B524B"/>
    <w:rsid w:val="3D8EDF0C"/>
    <w:rsid w:val="3D946DD9"/>
    <w:rsid w:val="3DA1AE5A"/>
    <w:rsid w:val="3DBF9D0D"/>
    <w:rsid w:val="3DC7BB88"/>
    <w:rsid w:val="3DD19EDC"/>
    <w:rsid w:val="3DD5DB49"/>
    <w:rsid w:val="3DEC411F"/>
    <w:rsid w:val="3DF5B008"/>
    <w:rsid w:val="3DFBA735"/>
    <w:rsid w:val="3E03BFBB"/>
    <w:rsid w:val="3E063911"/>
    <w:rsid w:val="3E155D6B"/>
    <w:rsid w:val="3E1A5842"/>
    <w:rsid w:val="3E2B9DA7"/>
    <w:rsid w:val="3E3640C7"/>
    <w:rsid w:val="3E517809"/>
    <w:rsid w:val="3E588A8D"/>
    <w:rsid w:val="3E640FF1"/>
    <w:rsid w:val="3E6A6309"/>
    <w:rsid w:val="3E6D960C"/>
    <w:rsid w:val="3E73047E"/>
    <w:rsid w:val="3E774394"/>
    <w:rsid w:val="3E7E4D17"/>
    <w:rsid w:val="3E944ACC"/>
    <w:rsid w:val="3EBA8662"/>
    <w:rsid w:val="3EC6A465"/>
    <w:rsid w:val="3ECC5102"/>
    <w:rsid w:val="3ED9234F"/>
    <w:rsid w:val="3EDF9AAF"/>
    <w:rsid w:val="3EEFD913"/>
    <w:rsid w:val="3EF4A79E"/>
    <w:rsid w:val="3F0CA5B8"/>
    <w:rsid w:val="3F1F81F5"/>
    <w:rsid w:val="3F1FFA1F"/>
    <w:rsid w:val="3F25A76F"/>
    <w:rsid w:val="3F2E4E25"/>
    <w:rsid w:val="3F35EB38"/>
    <w:rsid w:val="3F476A81"/>
    <w:rsid w:val="3F4C6A80"/>
    <w:rsid w:val="3F81E05A"/>
    <w:rsid w:val="3F892F9D"/>
    <w:rsid w:val="3F8AD407"/>
    <w:rsid w:val="3F9D671D"/>
    <w:rsid w:val="3F9E2A4C"/>
    <w:rsid w:val="3F9FE0FD"/>
    <w:rsid w:val="3FA2C0DB"/>
    <w:rsid w:val="3FA2EF43"/>
    <w:rsid w:val="3FA542F8"/>
    <w:rsid w:val="3FB8278E"/>
    <w:rsid w:val="3FBD9A14"/>
    <w:rsid w:val="3FD74717"/>
    <w:rsid w:val="3FDCE00B"/>
    <w:rsid w:val="3FE698C3"/>
    <w:rsid w:val="3FE92F7E"/>
    <w:rsid w:val="3FEAAD89"/>
    <w:rsid w:val="3FF99CEB"/>
    <w:rsid w:val="3FFEB093"/>
    <w:rsid w:val="3FFFE052"/>
    <w:rsid w:val="40085342"/>
    <w:rsid w:val="400EFAB2"/>
    <w:rsid w:val="40173DB3"/>
    <w:rsid w:val="4022E440"/>
    <w:rsid w:val="4025A7BF"/>
    <w:rsid w:val="402FB8D7"/>
    <w:rsid w:val="40301B2D"/>
    <w:rsid w:val="40304BD3"/>
    <w:rsid w:val="40363203"/>
    <w:rsid w:val="40453A69"/>
    <w:rsid w:val="40459E33"/>
    <w:rsid w:val="4054C85E"/>
    <w:rsid w:val="40558AF0"/>
    <w:rsid w:val="40613E66"/>
    <w:rsid w:val="4068D179"/>
    <w:rsid w:val="406B919E"/>
    <w:rsid w:val="4081C8C0"/>
    <w:rsid w:val="4089A01B"/>
    <w:rsid w:val="409FB064"/>
    <w:rsid w:val="40B8E682"/>
    <w:rsid w:val="40C300DB"/>
    <w:rsid w:val="40D45575"/>
    <w:rsid w:val="40DDEC2B"/>
    <w:rsid w:val="40E2B849"/>
    <w:rsid w:val="40E64C35"/>
    <w:rsid w:val="40EEC052"/>
    <w:rsid w:val="40F7C6BE"/>
    <w:rsid w:val="40F990BB"/>
    <w:rsid w:val="40FC6E70"/>
    <w:rsid w:val="41035186"/>
    <w:rsid w:val="410499FF"/>
    <w:rsid w:val="4112EFD7"/>
    <w:rsid w:val="41130320"/>
    <w:rsid w:val="41148A18"/>
    <w:rsid w:val="412A94F7"/>
    <w:rsid w:val="41381B99"/>
    <w:rsid w:val="415C86F8"/>
    <w:rsid w:val="415E6D70"/>
    <w:rsid w:val="4160B231"/>
    <w:rsid w:val="4166639C"/>
    <w:rsid w:val="417566E8"/>
    <w:rsid w:val="417FA60A"/>
    <w:rsid w:val="41969AC4"/>
    <w:rsid w:val="4196FCEF"/>
    <w:rsid w:val="41A8D130"/>
    <w:rsid w:val="41C065F4"/>
    <w:rsid w:val="41C3E885"/>
    <w:rsid w:val="41C41ECB"/>
    <w:rsid w:val="41C54057"/>
    <w:rsid w:val="41CEBD79"/>
    <w:rsid w:val="41D276EA"/>
    <w:rsid w:val="41EA2A86"/>
    <w:rsid w:val="41F2A514"/>
    <w:rsid w:val="42052E3D"/>
    <w:rsid w:val="4215151E"/>
    <w:rsid w:val="4219388E"/>
    <w:rsid w:val="422437D6"/>
    <w:rsid w:val="4226814D"/>
    <w:rsid w:val="42416D48"/>
    <w:rsid w:val="42475249"/>
    <w:rsid w:val="424ADE8D"/>
    <w:rsid w:val="4255BA9C"/>
    <w:rsid w:val="425D35AB"/>
    <w:rsid w:val="425E24B2"/>
    <w:rsid w:val="4260C94E"/>
    <w:rsid w:val="4262C8BD"/>
    <w:rsid w:val="426544BE"/>
    <w:rsid w:val="426DC660"/>
    <w:rsid w:val="426FFCA0"/>
    <w:rsid w:val="427B727A"/>
    <w:rsid w:val="427B934C"/>
    <w:rsid w:val="428B266D"/>
    <w:rsid w:val="42918C4D"/>
    <w:rsid w:val="429E8E73"/>
    <w:rsid w:val="42A063B6"/>
    <w:rsid w:val="42B8A9A9"/>
    <w:rsid w:val="42C17F25"/>
    <w:rsid w:val="42D57742"/>
    <w:rsid w:val="42E2242F"/>
    <w:rsid w:val="42E2BA52"/>
    <w:rsid w:val="42EF6714"/>
    <w:rsid w:val="4302A5AD"/>
    <w:rsid w:val="43097564"/>
    <w:rsid w:val="430D3C13"/>
    <w:rsid w:val="43111DB9"/>
    <w:rsid w:val="4332CD50"/>
    <w:rsid w:val="433FF404"/>
    <w:rsid w:val="434F195E"/>
    <w:rsid w:val="436091F6"/>
    <w:rsid w:val="4364BB2C"/>
    <w:rsid w:val="437D30BC"/>
    <w:rsid w:val="43809DF3"/>
    <w:rsid w:val="438273AD"/>
    <w:rsid w:val="43AC0DC6"/>
    <w:rsid w:val="43C445E0"/>
    <w:rsid w:val="43C75268"/>
    <w:rsid w:val="43CDC6CB"/>
    <w:rsid w:val="43D353AF"/>
    <w:rsid w:val="43D7C6A7"/>
    <w:rsid w:val="43DE5724"/>
    <w:rsid w:val="43E4B508"/>
    <w:rsid w:val="43EF5848"/>
    <w:rsid w:val="43F2D89F"/>
    <w:rsid w:val="43F2F639"/>
    <w:rsid w:val="43F2FE93"/>
    <w:rsid w:val="44029CFE"/>
    <w:rsid w:val="44099257"/>
    <w:rsid w:val="4409F89E"/>
    <w:rsid w:val="440CD196"/>
    <w:rsid w:val="4419D341"/>
    <w:rsid w:val="441BC3C3"/>
    <w:rsid w:val="4421DDBB"/>
    <w:rsid w:val="4423B54C"/>
    <w:rsid w:val="4424B8F2"/>
    <w:rsid w:val="445C0A53"/>
    <w:rsid w:val="446D1051"/>
    <w:rsid w:val="4475A791"/>
    <w:rsid w:val="447F43CE"/>
    <w:rsid w:val="448596C6"/>
    <w:rsid w:val="4485B788"/>
    <w:rsid w:val="44862A2D"/>
    <w:rsid w:val="4487CA88"/>
    <w:rsid w:val="449336AD"/>
    <w:rsid w:val="4495EA7F"/>
    <w:rsid w:val="44998D2B"/>
    <w:rsid w:val="44A5E3EC"/>
    <w:rsid w:val="44C75AEC"/>
    <w:rsid w:val="44C81202"/>
    <w:rsid w:val="44DB74DC"/>
    <w:rsid w:val="44DBC465"/>
    <w:rsid w:val="44DD1D7E"/>
    <w:rsid w:val="44E4C3AF"/>
    <w:rsid w:val="44EA25EC"/>
    <w:rsid w:val="44EA8DB4"/>
    <w:rsid w:val="44F98204"/>
    <w:rsid w:val="4502B499"/>
    <w:rsid w:val="4518F400"/>
    <w:rsid w:val="45219145"/>
    <w:rsid w:val="4530C9BC"/>
    <w:rsid w:val="45336232"/>
    <w:rsid w:val="453C20A2"/>
    <w:rsid w:val="453CA884"/>
    <w:rsid w:val="454924F3"/>
    <w:rsid w:val="454EDC33"/>
    <w:rsid w:val="455E59CA"/>
    <w:rsid w:val="45943A42"/>
    <w:rsid w:val="4594C7B4"/>
    <w:rsid w:val="4597BA49"/>
    <w:rsid w:val="459AA858"/>
    <w:rsid w:val="45B65AAD"/>
    <w:rsid w:val="45C11B30"/>
    <w:rsid w:val="45C1665F"/>
    <w:rsid w:val="45C99955"/>
    <w:rsid w:val="45CD2E31"/>
    <w:rsid w:val="45D9FF3C"/>
    <w:rsid w:val="45DAD983"/>
    <w:rsid w:val="45DBB62E"/>
    <w:rsid w:val="45DC338A"/>
    <w:rsid w:val="45DC7A58"/>
    <w:rsid w:val="45E1B480"/>
    <w:rsid w:val="45EC0615"/>
    <w:rsid w:val="45F47F45"/>
    <w:rsid w:val="45F4E555"/>
    <w:rsid w:val="45FF2866"/>
    <w:rsid w:val="46026D94"/>
    <w:rsid w:val="4606E622"/>
    <w:rsid w:val="460DE02C"/>
    <w:rsid w:val="46189AB0"/>
    <w:rsid w:val="461B144B"/>
    <w:rsid w:val="461F4853"/>
    <w:rsid w:val="464A5A42"/>
    <w:rsid w:val="464D26E8"/>
    <w:rsid w:val="4657AD19"/>
    <w:rsid w:val="4661EF8C"/>
    <w:rsid w:val="46628B5C"/>
    <w:rsid w:val="4667B0AD"/>
    <w:rsid w:val="466DA71F"/>
    <w:rsid w:val="467F0200"/>
    <w:rsid w:val="468104CE"/>
    <w:rsid w:val="468C78E5"/>
    <w:rsid w:val="469E1C9D"/>
    <w:rsid w:val="469F5CB1"/>
    <w:rsid w:val="46C02A2C"/>
    <w:rsid w:val="46C86D78"/>
    <w:rsid w:val="46D9CAC3"/>
    <w:rsid w:val="46DFA01F"/>
    <w:rsid w:val="46F157A2"/>
    <w:rsid w:val="46F35AC4"/>
    <w:rsid w:val="46F6E5D0"/>
    <w:rsid w:val="470AE1F2"/>
    <w:rsid w:val="47112089"/>
    <w:rsid w:val="4711C74B"/>
    <w:rsid w:val="471CE971"/>
    <w:rsid w:val="471E5102"/>
    <w:rsid w:val="47243998"/>
    <w:rsid w:val="4726F5EE"/>
    <w:rsid w:val="472A4755"/>
    <w:rsid w:val="472E8EEE"/>
    <w:rsid w:val="4732EBD1"/>
    <w:rsid w:val="4737E8D3"/>
    <w:rsid w:val="473CFB8A"/>
    <w:rsid w:val="47475FAE"/>
    <w:rsid w:val="4749C21E"/>
    <w:rsid w:val="47584AE7"/>
    <w:rsid w:val="475BD800"/>
    <w:rsid w:val="477378F8"/>
    <w:rsid w:val="477BA943"/>
    <w:rsid w:val="477C88AD"/>
    <w:rsid w:val="478584C3"/>
    <w:rsid w:val="47920110"/>
    <w:rsid w:val="47A14913"/>
    <w:rsid w:val="47B0606C"/>
    <w:rsid w:val="47B59552"/>
    <w:rsid w:val="47B8A091"/>
    <w:rsid w:val="47BB782A"/>
    <w:rsid w:val="47CC8F2B"/>
    <w:rsid w:val="47CE703D"/>
    <w:rsid w:val="47F16144"/>
    <w:rsid w:val="47F7A589"/>
    <w:rsid w:val="48001BC5"/>
    <w:rsid w:val="48063E73"/>
    <w:rsid w:val="480999CF"/>
    <w:rsid w:val="480B6C94"/>
    <w:rsid w:val="480EAEE1"/>
    <w:rsid w:val="481EBC9E"/>
    <w:rsid w:val="48442DFF"/>
    <w:rsid w:val="4847DB6C"/>
    <w:rsid w:val="48552322"/>
    <w:rsid w:val="4869685D"/>
    <w:rsid w:val="4889AD5B"/>
    <w:rsid w:val="488C1C0E"/>
    <w:rsid w:val="488DB0A5"/>
    <w:rsid w:val="48AFADED"/>
    <w:rsid w:val="48BBA49B"/>
    <w:rsid w:val="48BFA961"/>
    <w:rsid w:val="48CE058A"/>
    <w:rsid w:val="48D776EF"/>
    <w:rsid w:val="48D9FA25"/>
    <w:rsid w:val="48DDA67B"/>
    <w:rsid w:val="48EA27B2"/>
    <w:rsid w:val="48F40575"/>
    <w:rsid w:val="48F5300F"/>
    <w:rsid w:val="48FC08CE"/>
    <w:rsid w:val="48FD8111"/>
    <w:rsid w:val="4937FCC0"/>
    <w:rsid w:val="493A0E56"/>
    <w:rsid w:val="493B42B3"/>
    <w:rsid w:val="493BEBD8"/>
    <w:rsid w:val="493EC832"/>
    <w:rsid w:val="495132E2"/>
    <w:rsid w:val="49530E7A"/>
    <w:rsid w:val="495F5B1F"/>
    <w:rsid w:val="495F8072"/>
    <w:rsid w:val="496682FC"/>
    <w:rsid w:val="496A8AA7"/>
    <w:rsid w:val="496AEBE0"/>
    <w:rsid w:val="496C0D3F"/>
    <w:rsid w:val="496C47F8"/>
    <w:rsid w:val="497952EE"/>
    <w:rsid w:val="49A4BD8C"/>
    <w:rsid w:val="49B44B5C"/>
    <w:rsid w:val="49C51034"/>
    <w:rsid w:val="49F777E0"/>
    <w:rsid w:val="49FF8D2D"/>
    <w:rsid w:val="4A032F06"/>
    <w:rsid w:val="4A09B979"/>
    <w:rsid w:val="4A162694"/>
    <w:rsid w:val="4A182ED7"/>
    <w:rsid w:val="4A1A9342"/>
    <w:rsid w:val="4A1E284F"/>
    <w:rsid w:val="4A202703"/>
    <w:rsid w:val="4A2601EA"/>
    <w:rsid w:val="4A8644F3"/>
    <w:rsid w:val="4A8E3C0B"/>
    <w:rsid w:val="4AB161F6"/>
    <w:rsid w:val="4AB1D26D"/>
    <w:rsid w:val="4ABBA4A1"/>
    <w:rsid w:val="4AC8BF58"/>
    <w:rsid w:val="4ACA3814"/>
    <w:rsid w:val="4AD927DD"/>
    <w:rsid w:val="4AE73B88"/>
    <w:rsid w:val="4AE94E65"/>
    <w:rsid w:val="4AED0676"/>
    <w:rsid w:val="4B0A2B98"/>
    <w:rsid w:val="4B1912ED"/>
    <w:rsid w:val="4B2983F9"/>
    <w:rsid w:val="4B39472F"/>
    <w:rsid w:val="4B54BFAE"/>
    <w:rsid w:val="4B64DF9D"/>
    <w:rsid w:val="4B695F4E"/>
    <w:rsid w:val="4B6D2E43"/>
    <w:rsid w:val="4B6E530D"/>
    <w:rsid w:val="4B816679"/>
    <w:rsid w:val="4B905CB7"/>
    <w:rsid w:val="4B925395"/>
    <w:rsid w:val="4B976020"/>
    <w:rsid w:val="4B9B5D8E"/>
    <w:rsid w:val="4BA7552F"/>
    <w:rsid w:val="4BAFA910"/>
    <w:rsid w:val="4BB1062D"/>
    <w:rsid w:val="4BB4C4D3"/>
    <w:rsid w:val="4BB5728C"/>
    <w:rsid w:val="4BCBA746"/>
    <w:rsid w:val="4C076E92"/>
    <w:rsid w:val="4C1382D4"/>
    <w:rsid w:val="4C176FFE"/>
    <w:rsid w:val="4C189F5F"/>
    <w:rsid w:val="4C1FE2E2"/>
    <w:rsid w:val="4C2380A7"/>
    <w:rsid w:val="4C2A0C6C"/>
    <w:rsid w:val="4C3E2907"/>
    <w:rsid w:val="4C41B6F4"/>
    <w:rsid w:val="4C458814"/>
    <w:rsid w:val="4C481F57"/>
    <w:rsid w:val="4C4A7B5B"/>
    <w:rsid w:val="4C502EB2"/>
    <w:rsid w:val="4C521897"/>
    <w:rsid w:val="4C5B43CE"/>
    <w:rsid w:val="4C6D75A0"/>
    <w:rsid w:val="4C746B9C"/>
    <w:rsid w:val="4C8088D6"/>
    <w:rsid w:val="4C88796B"/>
    <w:rsid w:val="4CBCFDE8"/>
    <w:rsid w:val="4CC509D7"/>
    <w:rsid w:val="4CC81540"/>
    <w:rsid w:val="4D201A05"/>
    <w:rsid w:val="4D23ABC1"/>
    <w:rsid w:val="4D27818C"/>
    <w:rsid w:val="4D2ED6C0"/>
    <w:rsid w:val="4D3A77C7"/>
    <w:rsid w:val="4D4DDEA8"/>
    <w:rsid w:val="4D566CDB"/>
    <w:rsid w:val="4D679970"/>
    <w:rsid w:val="4D7D6BE7"/>
    <w:rsid w:val="4DAA9E68"/>
    <w:rsid w:val="4DAFB76D"/>
    <w:rsid w:val="4DB1986D"/>
    <w:rsid w:val="4DB63F1D"/>
    <w:rsid w:val="4DB65AF3"/>
    <w:rsid w:val="4DB8FDF0"/>
    <w:rsid w:val="4DBC3D14"/>
    <w:rsid w:val="4DBF5108"/>
    <w:rsid w:val="4DC62760"/>
    <w:rsid w:val="4DCE1E7C"/>
    <w:rsid w:val="4DD58DDF"/>
    <w:rsid w:val="4DD9C2B3"/>
    <w:rsid w:val="4DDE0C12"/>
    <w:rsid w:val="4DDEA7DC"/>
    <w:rsid w:val="4DEF9DBC"/>
    <w:rsid w:val="4DFF8638"/>
    <w:rsid w:val="4E07E2EC"/>
    <w:rsid w:val="4E0B3969"/>
    <w:rsid w:val="4E0E78E0"/>
    <w:rsid w:val="4E115C84"/>
    <w:rsid w:val="4E1DACC2"/>
    <w:rsid w:val="4E3034A5"/>
    <w:rsid w:val="4E428A04"/>
    <w:rsid w:val="4E42FBAC"/>
    <w:rsid w:val="4E4EC5C0"/>
    <w:rsid w:val="4E5294B7"/>
    <w:rsid w:val="4E53970F"/>
    <w:rsid w:val="4E633C88"/>
    <w:rsid w:val="4E6EA8DC"/>
    <w:rsid w:val="4E7014E7"/>
    <w:rsid w:val="4E73C696"/>
    <w:rsid w:val="4E73E6AE"/>
    <w:rsid w:val="4E7BB089"/>
    <w:rsid w:val="4E7E7475"/>
    <w:rsid w:val="4E819F98"/>
    <w:rsid w:val="4E839A85"/>
    <w:rsid w:val="4E8E2CFA"/>
    <w:rsid w:val="4E9CD52C"/>
    <w:rsid w:val="4EC320A0"/>
    <w:rsid w:val="4EC3E83C"/>
    <w:rsid w:val="4ED2FE50"/>
    <w:rsid w:val="4EDCF451"/>
    <w:rsid w:val="4EDF769C"/>
    <w:rsid w:val="4EE835E7"/>
    <w:rsid w:val="4EED7108"/>
    <w:rsid w:val="4F030BCF"/>
    <w:rsid w:val="4F17B1E3"/>
    <w:rsid w:val="4F1E00EF"/>
    <w:rsid w:val="4F413CA2"/>
    <w:rsid w:val="4F44ECF8"/>
    <w:rsid w:val="4F471063"/>
    <w:rsid w:val="4F54112B"/>
    <w:rsid w:val="4F5912E6"/>
    <w:rsid w:val="4F5CA1F2"/>
    <w:rsid w:val="4F61AD2E"/>
    <w:rsid w:val="4F6F5B58"/>
    <w:rsid w:val="4F7493D9"/>
    <w:rsid w:val="4F7B1618"/>
    <w:rsid w:val="4F7EBF44"/>
    <w:rsid w:val="4F8D362E"/>
    <w:rsid w:val="4F96A870"/>
    <w:rsid w:val="4F9D0F57"/>
    <w:rsid w:val="4F9E5EC1"/>
    <w:rsid w:val="4F9F1CA1"/>
    <w:rsid w:val="4FA2A159"/>
    <w:rsid w:val="4FAE596D"/>
    <w:rsid w:val="4FB24565"/>
    <w:rsid w:val="4FB67442"/>
    <w:rsid w:val="4FC8BFBC"/>
    <w:rsid w:val="4FE08D1E"/>
    <w:rsid w:val="4FE54948"/>
    <w:rsid w:val="4FF96BF3"/>
    <w:rsid w:val="5006953A"/>
    <w:rsid w:val="50151B0F"/>
    <w:rsid w:val="50184C6E"/>
    <w:rsid w:val="50318E0C"/>
    <w:rsid w:val="50333F40"/>
    <w:rsid w:val="505B2795"/>
    <w:rsid w:val="505B2F99"/>
    <w:rsid w:val="50610EBF"/>
    <w:rsid w:val="506AEA8A"/>
    <w:rsid w:val="506C0EA4"/>
    <w:rsid w:val="507CEB43"/>
    <w:rsid w:val="508C795E"/>
    <w:rsid w:val="508E986A"/>
    <w:rsid w:val="509EA956"/>
    <w:rsid w:val="50A0C3CE"/>
    <w:rsid w:val="50A22088"/>
    <w:rsid w:val="50A897C6"/>
    <w:rsid w:val="50AEE68C"/>
    <w:rsid w:val="50B4214C"/>
    <w:rsid w:val="50C2C9B4"/>
    <w:rsid w:val="50C4DE58"/>
    <w:rsid w:val="50CEC1CC"/>
    <w:rsid w:val="50E6E8F4"/>
    <w:rsid w:val="50F27628"/>
    <w:rsid w:val="51041E6D"/>
    <w:rsid w:val="5128B34D"/>
    <w:rsid w:val="513968A7"/>
    <w:rsid w:val="51399178"/>
    <w:rsid w:val="5147AD57"/>
    <w:rsid w:val="5151A2BA"/>
    <w:rsid w:val="5155335A"/>
    <w:rsid w:val="515713B5"/>
    <w:rsid w:val="515B9434"/>
    <w:rsid w:val="515F3190"/>
    <w:rsid w:val="515FAC7E"/>
    <w:rsid w:val="516DAE08"/>
    <w:rsid w:val="5191868D"/>
    <w:rsid w:val="51A21701"/>
    <w:rsid w:val="51ADF9EB"/>
    <w:rsid w:val="51CE4E2B"/>
    <w:rsid w:val="51D12515"/>
    <w:rsid w:val="51D59E83"/>
    <w:rsid w:val="51F76DEA"/>
    <w:rsid w:val="51F836CA"/>
    <w:rsid w:val="51FBFB8A"/>
    <w:rsid w:val="520599DE"/>
    <w:rsid w:val="5214258F"/>
    <w:rsid w:val="5217684E"/>
    <w:rsid w:val="522C275A"/>
    <w:rsid w:val="522CA47A"/>
    <w:rsid w:val="522ED1BC"/>
    <w:rsid w:val="5244B7BE"/>
    <w:rsid w:val="52466146"/>
    <w:rsid w:val="524B2154"/>
    <w:rsid w:val="52539B24"/>
    <w:rsid w:val="527B273B"/>
    <w:rsid w:val="527B6F2E"/>
    <w:rsid w:val="52887AC5"/>
    <w:rsid w:val="52994DF0"/>
    <w:rsid w:val="52A643E2"/>
    <w:rsid w:val="52AF8B8C"/>
    <w:rsid w:val="52C15A1B"/>
    <w:rsid w:val="52C5066E"/>
    <w:rsid w:val="52C8434B"/>
    <w:rsid w:val="52C9E8B6"/>
    <w:rsid w:val="52EABDB8"/>
    <w:rsid w:val="530992FE"/>
    <w:rsid w:val="530DB93C"/>
    <w:rsid w:val="53108F61"/>
    <w:rsid w:val="531338B8"/>
    <w:rsid w:val="53194C08"/>
    <w:rsid w:val="53196779"/>
    <w:rsid w:val="531EC2D6"/>
    <w:rsid w:val="531FDBC5"/>
    <w:rsid w:val="5325F9BF"/>
    <w:rsid w:val="532BA3B6"/>
    <w:rsid w:val="532CE7C4"/>
    <w:rsid w:val="5334E0B5"/>
    <w:rsid w:val="5345631F"/>
    <w:rsid w:val="534AD9CF"/>
    <w:rsid w:val="534BA933"/>
    <w:rsid w:val="535AF3C6"/>
    <w:rsid w:val="535C6F01"/>
    <w:rsid w:val="53638D8E"/>
    <w:rsid w:val="53656FC3"/>
    <w:rsid w:val="5367C5DD"/>
    <w:rsid w:val="536CDBA9"/>
    <w:rsid w:val="536E2F0B"/>
    <w:rsid w:val="53810FFC"/>
    <w:rsid w:val="538309BD"/>
    <w:rsid w:val="53836CAF"/>
    <w:rsid w:val="53842E15"/>
    <w:rsid w:val="53A66F73"/>
    <w:rsid w:val="53CCBC06"/>
    <w:rsid w:val="53CFBDF3"/>
    <w:rsid w:val="53D1DD04"/>
    <w:rsid w:val="53E7A9BB"/>
    <w:rsid w:val="53F310D9"/>
    <w:rsid w:val="53FF0286"/>
    <w:rsid w:val="54113D99"/>
    <w:rsid w:val="5420B0B9"/>
    <w:rsid w:val="54250C78"/>
    <w:rsid w:val="542B0243"/>
    <w:rsid w:val="5435F8AF"/>
    <w:rsid w:val="54407610"/>
    <w:rsid w:val="54587A4F"/>
    <w:rsid w:val="54599865"/>
    <w:rsid w:val="545DC6C0"/>
    <w:rsid w:val="546146F2"/>
    <w:rsid w:val="5465B917"/>
    <w:rsid w:val="5467F560"/>
    <w:rsid w:val="546D7780"/>
    <w:rsid w:val="54833509"/>
    <w:rsid w:val="54879FD6"/>
    <w:rsid w:val="549AC33B"/>
    <w:rsid w:val="549D4776"/>
    <w:rsid w:val="54BA3F12"/>
    <w:rsid w:val="54C21A18"/>
    <w:rsid w:val="54C94962"/>
    <w:rsid w:val="54CAFB93"/>
    <w:rsid w:val="54CB9B36"/>
    <w:rsid w:val="550119E7"/>
    <w:rsid w:val="55045E1F"/>
    <w:rsid w:val="5506939F"/>
    <w:rsid w:val="55072754"/>
    <w:rsid w:val="55153794"/>
    <w:rsid w:val="551C13B1"/>
    <w:rsid w:val="551DA700"/>
    <w:rsid w:val="55210120"/>
    <w:rsid w:val="55263872"/>
    <w:rsid w:val="5543B9A7"/>
    <w:rsid w:val="55446430"/>
    <w:rsid w:val="554D61AB"/>
    <w:rsid w:val="554DF1DD"/>
    <w:rsid w:val="556540B9"/>
    <w:rsid w:val="556E0885"/>
    <w:rsid w:val="55740A38"/>
    <w:rsid w:val="557D21BD"/>
    <w:rsid w:val="557F138E"/>
    <w:rsid w:val="5583ACA3"/>
    <w:rsid w:val="5585BE69"/>
    <w:rsid w:val="558B318E"/>
    <w:rsid w:val="55978903"/>
    <w:rsid w:val="55989673"/>
    <w:rsid w:val="55A17881"/>
    <w:rsid w:val="55A532A9"/>
    <w:rsid w:val="55A8413E"/>
    <w:rsid w:val="55AD14DA"/>
    <w:rsid w:val="55BE6724"/>
    <w:rsid w:val="55C40FD5"/>
    <w:rsid w:val="55C5C608"/>
    <w:rsid w:val="55CA13B4"/>
    <w:rsid w:val="55D0EEB2"/>
    <w:rsid w:val="55D5F62F"/>
    <w:rsid w:val="55EE40AC"/>
    <w:rsid w:val="560A5695"/>
    <w:rsid w:val="561D22BB"/>
    <w:rsid w:val="5623A74C"/>
    <w:rsid w:val="562F46DB"/>
    <w:rsid w:val="563477A7"/>
    <w:rsid w:val="5635C5DC"/>
    <w:rsid w:val="5645050D"/>
    <w:rsid w:val="564B84F8"/>
    <w:rsid w:val="5661F0A9"/>
    <w:rsid w:val="56646D6D"/>
    <w:rsid w:val="566E68B8"/>
    <w:rsid w:val="567CF641"/>
    <w:rsid w:val="567EE2D2"/>
    <w:rsid w:val="568094B7"/>
    <w:rsid w:val="5683431E"/>
    <w:rsid w:val="56845D81"/>
    <w:rsid w:val="56881D2B"/>
    <w:rsid w:val="569A2531"/>
    <w:rsid w:val="569CF82F"/>
    <w:rsid w:val="569D6276"/>
    <w:rsid w:val="56B671F1"/>
    <w:rsid w:val="56C26E99"/>
    <w:rsid w:val="56C70822"/>
    <w:rsid w:val="56E67FDB"/>
    <w:rsid w:val="56EF300E"/>
    <w:rsid w:val="570306A4"/>
    <w:rsid w:val="5703E881"/>
    <w:rsid w:val="570BDB9A"/>
    <w:rsid w:val="57301B6A"/>
    <w:rsid w:val="573EDAB6"/>
    <w:rsid w:val="574F0EB2"/>
    <w:rsid w:val="5757FADA"/>
    <w:rsid w:val="5769AD20"/>
    <w:rsid w:val="57702798"/>
    <w:rsid w:val="5776C87C"/>
    <w:rsid w:val="577F1F90"/>
    <w:rsid w:val="57823893"/>
    <w:rsid w:val="57905960"/>
    <w:rsid w:val="57A928F7"/>
    <w:rsid w:val="57BC4F45"/>
    <w:rsid w:val="57C00E61"/>
    <w:rsid w:val="57CB9182"/>
    <w:rsid w:val="57CDEFAC"/>
    <w:rsid w:val="57FA4325"/>
    <w:rsid w:val="581DE95A"/>
    <w:rsid w:val="5825C827"/>
    <w:rsid w:val="5833E489"/>
    <w:rsid w:val="5836C76E"/>
    <w:rsid w:val="584C5B3C"/>
    <w:rsid w:val="585C546E"/>
    <w:rsid w:val="586CC5F9"/>
    <w:rsid w:val="587489FC"/>
    <w:rsid w:val="587CBB79"/>
    <w:rsid w:val="588EFC55"/>
    <w:rsid w:val="589889B0"/>
    <w:rsid w:val="58B00D5C"/>
    <w:rsid w:val="58C66D0F"/>
    <w:rsid w:val="58C6EFB5"/>
    <w:rsid w:val="58CC7B8A"/>
    <w:rsid w:val="58D5D8DF"/>
    <w:rsid w:val="58F83DD5"/>
    <w:rsid w:val="58FB15C0"/>
    <w:rsid w:val="59002038"/>
    <w:rsid w:val="59051EC6"/>
    <w:rsid w:val="5905E94F"/>
    <w:rsid w:val="5913E2AB"/>
    <w:rsid w:val="591DBFB0"/>
    <w:rsid w:val="59253D47"/>
    <w:rsid w:val="59309B9F"/>
    <w:rsid w:val="5932E4E4"/>
    <w:rsid w:val="5958AA7B"/>
    <w:rsid w:val="5962136E"/>
    <w:rsid w:val="596B7DD4"/>
    <w:rsid w:val="5971E283"/>
    <w:rsid w:val="597CB9E8"/>
    <w:rsid w:val="5980D71C"/>
    <w:rsid w:val="598FE57D"/>
    <w:rsid w:val="59A8BEFD"/>
    <w:rsid w:val="59ACA966"/>
    <w:rsid w:val="59D8BF27"/>
    <w:rsid w:val="59E08DC3"/>
    <w:rsid w:val="59F3C6D1"/>
    <w:rsid w:val="59FE51EC"/>
    <w:rsid w:val="5A11FDEE"/>
    <w:rsid w:val="5A17B27A"/>
    <w:rsid w:val="5A2D4972"/>
    <w:rsid w:val="5A3D5808"/>
    <w:rsid w:val="5A3F116F"/>
    <w:rsid w:val="5A52FB38"/>
    <w:rsid w:val="5A65AE66"/>
    <w:rsid w:val="5A6D348E"/>
    <w:rsid w:val="5A6EFF6B"/>
    <w:rsid w:val="5A6F336B"/>
    <w:rsid w:val="5A70B69E"/>
    <w:rsid w:val="5A7D7247"/>
    <w:rsid w:val="5A80BEF5"/>
    <w:rsid w:val="5A82A008"/>
    <w:rsid w:val="5A918958"/>
    <w:rsid w:val="5A931E3C"/>
    <w:rsid w:val="5A9780F8"/>
    <w:rsid w:val="5AABBDAC"/>
    <w:rsid w:val="5AAE9376"/>
    <w:rsid w:val="5ABEC19B"/>
    <w:rsid w:val="5ACC6C00"/>
    <w:rsid w:val="5AD31752"/>
    <w:rsid w:val="5AE5DC63"/>
    <w:rsid w:val="5B056CFE"/>
    <w:rsid w:val="5B108239"/>
    <w:rsid w:val="5B146DAC"/>
    <w:rsid w:val="5B1E9D91"/>
    <w:rsid w:val="5B26DDDF"/>
    <w:rsid w:val="5B2B2C31"/>
    <w:rsid w:val="5B2B5FBB"/>
    <w:rsid w:val="5B3FB628"/>
    <w:rsid w:val="5B45512E"/>
    <w:rsid w:val="5B6C47E9"/>
    <w:rsid w:val="5B7771B3"/>
    <w:rsid w:val="5B7ECDA1"/>
    <w:rsid w:val="5B7F9C8A"/>
    <w:rsid w:val="5B87ACF8"/>
    <w:rsid w:val="5B8F2973"/>
    <w:rsid w:val="5B9557CE"/>
    <w:rsid w:val="5BA44D29"/>
    <w:rsid w:val="5BBC98C1"/>
    <w:rsid w:val="5BC17315"/>
    <w:rsid w:val="5BC34379"/>
    <w:rsid w:val="5BC466E7"/>
    <w:rsid w:val="5BC920CC"/>
    <w:rsid w:val="5BD677C7"/>
    <w:rsid w:val="5BD75917"/>
    <w:rsid w:val="5BE0A7B4"/>
    <w:rsid w:val="5BF07FB7"/>
    <w:rsid w:val="5BF33691"/>
    <w:rsid w:val="5BF8D73D"/>
    <w:rsid w:val="5C049312"/>
    <w:rsid w:val="5C06385A"/>
    <w:rsid w:val="5C0A17FC"/>
    <w:rsid w:val="5C0C65EB"/>
    <w:rsid w:val="5C154701"/>
    <w:rsid w:val="5C17A6FB"/>
    <w:rsid w:val="5C1A783F"/>
    <w:rsid w:val="5C275DAA"/>
    <w:rsid w:val="5C28999E"/>
    <w:rsid w:val="5C49F9A2"/>
    <w:rsid w:val="5C4A6AE6"/>
    <w:rsid w:val="5C4AA2BF"/>
    <w:rsid w:val="5C4BF79D"/>
    <w:rsid w:val="5C602F91"/>
    <w:rsid w:val="5C677E28"/>
    <w:rsid w:val="5C75AE4B"/>
    <w:rsid w:val="5C790032"/>
    <w:rsid w:val="5C80D5FD"/>
    <w:rsid w:val="5C8598C4"/>
    <w:rsid w:val="5C8D9911"/>
    <w:rsid w:val="5C94B720"/>
    <w:rsid w:val="5C9DEE3D"/>
    <w:rsid w:val="5CA5C25B"/>
    <w:rsid w:val="5CAFFD02"/>
    <w:rsid w:val="5CBFF32A"/>
    <w:rsid w:val="5CC1F43A"/>
    <w:rsid w:val="5CC57A3A"/>
    <w:rsid w:val="5CC62053"/>
    <w:rsid w:val="5CC72E0C"/>
    <w:rsid w:val="5CCBBAB1"/>
    <w:rsid w:val="5CD368E2"/>
    <w:rsid w:val="5CD74B93"/>
    <w:rsid w:val="5CD9228A"/>
    <w:rsid w:val="5CDD3155"/>
    <w:rsid w:val="5CE21C67"/>
    <w:rsid w:val="5CE618DF"/>
    <w:rsid w:val="5D01E8E6"/>
    <w:rsid w:val="5D14BD56"/>
    <w:rsid w:val="5D1EA8ED"/>
    <w:rsid w:val="5D201DEC"/>
    <w:rsid w:val="5D38AB2D"/>
    <w:rsid w:val="5D4DBE2E"/>
    <w:rsid w:val="5D4F68FF"/>
    <w:rsid w:val="5D5E4836"/>
    <w:rsid w:val="5D64B45F"/>
    <w:rsid w:val="5D65EEFF"/>
    <w:rsid w:val="5D669465"/>
    <w:rsid w:val="5D6A4D59"/>
    <w:rsid w:val="5D70386C"/>
    <w:rsid w:val="5D75E786"/>
    <w:rsid w:val="5D782C36"/>
    <w:rsid w:val="5D79C4D5"/>
    <w:rsid w:val="5D8556FF"/>
    <w:rsid w:val="5D8AFD72"/>
    <w:rsid w:val="5D8FB63C"/>
    <w:rsid w:val="5D91DB1F"/>
    <w:rsid w:val="5D964F48"/>
    <w:rsid w:val="5DA1FBB0"/>
    <w:rsid w:val="5DAA0F74"/>
    <w:rsid w:val="5DB0C2B6"/>
    <w:rsid w:val="5DB68134"/>
    <w:rsid w:val="5DE41D70"/>
    <w:rsid w:val="5DF51D42"/>
    <w:rsid w:val="5DFDAC70"/>
    <w:rsid w:val="5E03200C"/>
    <w:rsid w:val="5E117797"/>
    <w:rsid w:val="5E14750A"/>
    <w:rsid w:val="5E1BCA02"/>
    <w:rsid w:val="5E4A15BE"/>
    <w:rsid w:val="5E4F55D1"/>
    <w:rsid w:val="5E501C78"/>
    <w:rsid w:val="5E532B54"/>
    <w:rsid w:val="5E57D063"/>
    <w:rsid w:val="5E62EADE"/>
    <w:rsid w:val="5E69766A"/>
    <w:rsid w:val="5E74620E"/>
    <w:rsid w:val="5E7B39A2"/>
    <w:rsid w:val="5E7DA4F1"/>
    <w:rsid w:val="5E805902"/>
    <w:rsid w:val="5E96604F"/>
    <w:rsid w:val="5E9B3BE0"/>
    <w:rsid w:val="5EB7BD5F"/>
    <w:rsid w:val="5EC5F69E"/>
    <w:rsid w:val="5EC86B89"/>
    <w:rsid w:val="5ED1FD36"/>
    <w:rsid w:val="5ED4BFD2"/>
    <w:rsid w:val="5EEB6680"/>
    <w:rsid w:val="5EF31F88"/>
    <w:rsid w:val="5EF4F02C"/>
    <w:rsid w:val="5EF714C1"/>
    <w:rsid w:val="5F0C83AC"/>
    <w:rsid w:val="5F0E5724"/>
    <w:rsid w:val="5F109D3F"/>
    <w:rsid w:val="5F17282D"/>
    <w:rsid w:val="5F181559"/>
    <w:rsid w:val="5F229A1D"/>
    <w:rsid w:val="5F24D631"/>
    <w:rsid w:val="5F2BA44A"/>
    <w:rsid w:val="5F391A91"/>
    <w:rsid w:val="5F4CCC5C"/>
    <w:rsid w:val="5F57C2F8"/>
    <w:rsid w:val="5F5D125F"/>
    <w:rsid w:val="5F5FF772"/>
    <w:rsid w:val="5F7BBB43"/>
    <w:rsid w:val="5F82580F"/>
    <w:rsid w:val="5F8CC73E"/>
    <w:rsid w:val="5F9855AD"/>
    <w:rsid w:val="5FA313D4"/>
    <w:rsid w:val="5FAD1B98"/>
    <w:rsid w:val="5FAD2D84"/>
    <w:rsid w:val="5FB5C9C0"/>
    <w:rsid w:val="5FC7612A"/>
    <w:rsid w:val="5FCB0CC0"/>
    <w:rsid w:val="5FD164A4"/>
    <w:rsid w:val="5FD7C448"/>
    <w:rsid w:val="5FE45838"/>
    <w:rsid w:val="5FF4A14C"/>
    <w:rsid w:val="6002C5DA"/>
    <w:rsid w:val="6006F6B2"/>
    <w:rsid w:val="60199F3E"/>
    <w:rsid w:val="60304D15"/>
    <w:rsid w:val="60332F50"/>
    <w:rsid w:val="6049F831"/>
    <w:rsid w:val="604CA0CB"/>
    <w:rsid w:val="6050E1D4"/>
    <w:rsid w:val="60526B8E"/>
    <w:rsid w:val="60549342"/>
    <w:rsid w:val="60BFE798"/>
    <w:rsid w:val="60C03B38"/>
    <w:rsid w:val="60C7B53F"/>
    <w:rsid w:val="60C86530"/>
    <w:rsid w:val="60C8660D"/>
    <w:rsid w:val="60CCB950"/>
    <w:rsid w:val="60D87440"/>
    <w:rsid w:val="60D95B37"/>
    <w:rsid w:val="60DC7612"/>
    <w:rsid w:val="60E2E990"/>
    <w:rsid w:val="60E396D2"/>
    <w:rsid w:val="60E97944"/>
    <w:rsid w:val="60ED68F9"/>
    <w:rsid w:val="60F0CAA1"/>
    <w:rsid w:val="60F10FE9"/>
    <w:rsid w:val="60FA7EBE"/>
    <w:rsid w:val="60FC0179"/>
    <w:rsid w:val="60FD3BDF"/>
    <w:rsid w:val="60FF7440"/>
    <w:rsid w:val="610824ED"/>
    <w:rsid w:val="610C3270"/>
    <w:rsid w:val="610C8367"/>
    <w:rsid w:val="610D1594"/>
    <w:rsid w:val="6128CC89"/>
    <w:rsid w:val="612E8F82"/>
    <w:rsid w:val="61357248"/>
    <w:rsid w:val="6139A165"/>
    <w:rsid w:val="615AB149"/>
    <w:rsid w:val="6170F2B6"/>
    <w:rsid w:val="6173D2AC"/>
    <w:rsid w:val="6176AC79"/>
    <w:rsid w:val="617A53A0"/>
    <w:rsid w:val="6186A1AE"/>
    <w:rsid w:val="61884C54"/>
    <w:rsid w:val="618B2ED0"/>
    <w:rsid w:val="6192852B"/>
    <w:rsid w:val="61CEC1A9"/>
    <w:rsid w:val="61CF4694"/>
    <w:rsid w:val="61D1E530"/>
    <w:rsid w:val="61D6560C"/>
    <w:rsid w:val="61E0D3D4"/>
    <w:rsid w:val="61E49351"/>
    <w:rsid w:val="61EE3BEF"/>
    <w:rsid w:val="61F9DD84"/>
    <w:rsid w:val="621127C9"/>
    <w:rsid w:val="623E95C1"/>
    <w:rsid w:val="624020CD"/>
    <w:rsid w:val="624CC3D5"/>
    <w:rsid w:val="626527A5"/>
    <w:rsid w:val="6265D268"/>
    <w:rsid w:val="6269246B"/>
    <w:rsid w:val="627845CC"/>
    <w:rsid w:val="62931142"/>
    <w:rsid w:val="629B3637"/>
    <w:rsid w:val="62BD638C"/>
    <w:rsid w:val="62BE3C9E"/>
    <w:rsid w:val="62D0A707"/>
    <w:rsid w:val="62D112DD"/>
    <w:rsid w:val="62D80AC7"/>
    <w:rsid w:val="62D9EFB2"/>
    <w:rsid w:val="62E53023"/>
    <w:rsid w:val="62F96620"/>
    <w:rsid w:val="62F99090"/>
    <w:rsid w:val="63023075"/>
    <w:rsid w:val="63027106"/>
    <w:rsid w:val="630860A9"/>
    <w:rsid w:val="630F38D9"/>
    <w:rsid w:val="631192F1"/>
    <w:rsid w:val="6320CCDB"/>
    <w:rsid w:val="633435DF"/>
    <w:rsid w:val="6336A8F9"/>
    <w:rsid w:val="633B0EBA"/>
    <w:rsid w:val="633EF767"/>
    <w:rsid w:val="635BE56C"/>
    <w:rsid w:val="637B32E1"/>
    <w:rsid w:val="637B729E"/>
    <w:rsid w:val="63A6D6B8"/>
    <w:rsid w:val="63B0BE87"/>
    <w:rsid w:val="63B18B9B"/>
    <w:rsid w:val="63B7C238"/>
    <w:rsid w:val="63BA49E1"/>
    <w:rsid w:val="63BA7394"/>
    <w:rsid w:val="63BCD64E"/>
    <w:rsid w:val="63BD0391"/>
    <w:rsid w:val="63C33B60"/>
    <w:rsid w:val="63C6433C"/>
    <w:rsid w:val="63C80F82"/>
    <w:rsid w:val="63C8FA80"/>
    <w:rsid w:val="63CE02EB"/>
    <w:rsid w:val="63CFDDFC"/>
    <w:rsid w:val="63DD9F65"/>
    <w:rsid w:val="63E1788D"/>
    <w:rsid w:val="63E82604"/>
    <w:rsid w:val="63EA88BA"/>
    <w:rsid w:val="63F4C6FB"/>
    <w:rsid w:val="63FC3639"/>
    <w:rsid w:val="6405782B"/>
    <w:rsid w:val="64091D80"/>
    <w:rsid w:val="640A4F01"/>
    <w:rsid w:val="640CDAB7"/>
    <w:rsid w:val="641B43F4"/>
    <w:rsid w:val="64345F03"/>
    <w:rsid w:val="6434DCA1"/>
    <w:rsid w:val="64401398"/>
    <w:rsid w:val="644C8761"/>
    <w:rsid w:val="6454CC6C"/>
    <w:rsid w:val="64585325"/>
    <w:rsid w:val="6462BA65"/>
    <w:rsid w:val="646EABB1"/>
    <w:rsid w:val="647031D5"/>
    <w:rsid w:val="6483CA67"/>
    <w:rsid w:val="648E36DD"/>
    <w:rsid w:val="64A10B4D"/>
    <w:rsid w:val="64A7594E"/>
    <w:rsid w:val="64AD1157"/>
    <w:rsid w:val="64B028A1"/>
    <w:rsid w:val="64B65C24"/>
    <w:rsid w:val="64C6092D"/>
    <w:rsid w:val="64D1B172"/>
    <w:rsid w:val="64D54A05"/>
    <w:rsid w:val="64DAD52A"/>
    <w:rsid w:val="64E9A0F3"/>
    <w:rsid w:val="64ED2C6B"/>
    <w:rsid w:val="65074D20"/>
    <w:rsid w:val="650C85EE"/>
    <w:rsid w:val="650DD311"/>
    <w:rsid w:val="650E047B"/>
    <w:rsid w:val="651EFEB8"/>
    <w:rsid w:val="65306A7A"/>
    <w:rsid w:val="65343C53"/>
    <w:rsid w:val="654312B3"/>
    <w:rsid w:val="6554CDBF"/>
    <w:rsid w:val="655C7504"/>
    <w:rsid w:val="656D7F5D"/>
    <w:rsid w:val="65745ACF"/>
    <w:rsid w:val="657CF0DA"/>
    <w:rsid w:val="6581F0AE"/>
    <w:rsid w:val="6584D6BA"/>
    <w:rsid w:val="658D5D45"/>
    <w:rsid w:val="659324C5"/>
    <w:rsid w:val="659E260D"/>
    <w:rsid w:val="65A176C1"/>
    <w:rsid w:val="65C36184"/>
    <w:rsid w:val="65CA51DB"/>
    <w:rsid w:val="65CE49D2"/>
    <w:rsid w:val="65D1BEA3"/>
    <w:rsid w:val="65DE3A01"/>
    <w:rsid w:val="65F49B07"/>
    <w:rsid w:val="65F652F6"/>
    <w:rsid w:val="65FADA31"/>
    <w:rsid w:val="65FF67A0"/>
    <w:rsid w:val="660915B8"/>
    <w:rsid w:val="66105D0E"/>
    <w:rsid w:val="6616ACB0"/>
    <w:rsid w:val="661F333B"/>
    <w:rsid w:val="6623C35A"/>
    <w:rsid w:val="6628C4A4"/>
    <w:rsid w:val="66295E97"/>
    <w:rsid w:val="662CBC8E"/>
    <w:rsid w:val="662F23C8"/>
    <w:rsid w:val="66303E27"/>
    <w:rsid w:val="66318254"/>
    <w:rsid w:val="6634C4D8"/>
    <w:rsid w:val="663ED3BB"/>
    <w:rsid w:val="6644A7A0"/>
    <w:rsid w:val="6644D486"/>
    <w:rsid w:val="664C6579"/>
    <w:rsid w:val="664E1B60"/>
    <w:rsid w:val="664F2A55"/>
    <w:rsid w:val="6664CB05"/>
    <w:rsid w:val="666FAF11"/>
    <w:rsid w:val="6677ABE3"/>
    <w:rsid w:val="668BA742"/>
    <w:rsid w:val="66A139A0"/>
    <w:rsid w:val="66A74170"/>
    <w:rsid w:val="66ACE5C7"/>
    <w:rsid w:val="66BEE27B"/>
    <w:rsid w:val="66C64652"/>
    <w:rsid w:val="66CF5154"/>
    <w:rsid w:val="66DA6DFB"/>
    <w:rsid w:val="66DFB8ED"/>
    <w:rsid w:val="66E92C5D"/>
    <w:rsid w:val="66EB0ACE"/>
    <w:rsid w:val="66F72C66"/>
    <w:rsid w:val="66FD1386"/>
    <w:rsid w:val="6703FD79"/>
    <w:rsid w:val="67094FBE"/>
    <w:rsid w:val="670CA698"/>
    <w:rsid w:val="670F2602"/>
    <w:rsid w:val="6715A8D7"/>
    <w:rsid w:val="671AF2A7"/>
    <w:rsid w:val="6722BDB2"/>
    <w:rsid w:val="6738F60A"/>
    <w:rsid w:val="673AF86C"/>
    <w:rsid w:val="673BE35B"/>
    <w:rsid w:val="673EC03D"/>
    <w:rsid w:val="6740152F"/>
    <w:rsid w:val="6746535E"/>
    <w:rsid w:val="674ABB5D"/>
    <w:rsid w:val="674CBAAA"/>
    <w:rsid w:val="67528016"/>
    <w:rsid w:val="6759DF61"/>
    <w:rsid w:val="67672848"/>
    <w:rsid w:val="6772D9DF"/>
    <w:rsid w:val="67765738"/>
    <w:rsid w:val="6780AD22"/>
    <w:rsid w:val="678569D8"/>
    <w:rsid w:val="6786245D"/>
    <w:rsid w:val="6787FEAC"/>
    <w:rsid w:val="678ACCBA"/>
    <w:rsid w:val="6797CA4C"/>
    <w:rsid w:val="679D8A39"/>
    <w:rsid w:val="67A90DD4"/>
    <w:rsid w:val="67AA55E0"/>
    <w:rsid w:val="67B8A220"/>
    <w:rsid w:val="67BF87FB"/>
    <w:rsid w:val="67C142B4"/>
    <w:rsid w:val="67E639BC"/>
    <w:rsid w:val="67E71C00"/>
    <w:rsid w:val="67F91B8F"/>
    <w:rsid w:val="67FD49C8"/>
    <w:rsid w:val="680679E7"/>
    <w:rsid w:val="680B1EF6"/>
    <w:rsid w:val="680FE11F"/>
    <w:rsid w:val="681352E5"/>
    <w:rsid w:val="6819C9E7"/>
    <w:rsid w:val="683F591D"/>
    <w:rsid w:val="684353B9"/>
    <w:rsid w:val="6843E851"/>
    <w:rsid w:val="6846903C"/>
    <w:rsid w:val="6856F1AE"/>
    <w:rsid w:val="685BB1EE"/>
    <w:rsid w:val="6861CB94"/>
    <w:rsid w:val="6870ACCB"/>
    <w:rsid w:val="6879C933"/>
    <w:rsid w:val="687A1BD3"/>
    <w:rsid w:val="687BD5A5"/>
    <w:rsid w:val="6895AEFE"/>
    <w:rsid w:val="689FD8E9"/>
    <w:rsid w:val="68AF13D7"/>
    <w:rsid w:val="68C8557E"/>
    <w:rsid w:val="68CFBC23"/>
    <w:rsid w:val="68D8D65E"/>
    <w:rsid w:val="68D94A29"/>
    <w:rsid w:val="68DC4DB4"/>
    <w:rsid w:val="68E4394F"/>
    <w:rsid w:val="68FBD20F"/>
    <w:rsid w:val="691A0486"/>
    <w:rsid w:val="692105F9"/>
    <w:rsid w:val="6927FB6D"/>
    <w:rsid w:val="6928E6DF"/>
    <w:rsid w:val="69294689"/>
    <w:rsid w:val="692A1A8B"/>
    <w:rsid w:val="69377A85"/>
    <w:rsid w:val="69439D4F"/>
    <w:rsid w:val="6953540C"/>
    <w:rsid w:val="6979FAB0"/>
    <w:rsid w:val="6990D223"/>
    <w:rsid w:val="6993DAD4"/>
    <w:rsid w:val="699929A5"/>
    <w:rsid w:val="69AA43A0"/>
    <w:rsid w:val="69B6C99C"/>
    <w:rsid w:val="69BCEB8E"/>
    <w:rsid w:val="69C4C87E"/>
    <w:rsid w:val="69E341B3"/>
    <w:rsid w:val="69E48689"/>
    <w:rsid w:val="69EE1E13"/>
    <w:rsid w:val="6A007149"/>
    <w:rsid w:val="6A0AA9EE"/>
    <w:rsid w:val="6A16CC4E"/>
    <w:rsid w:val="6A1D3D1A"/>
    <w:rsid w:val="6A3F1F80"/>
    <w:rsid w:val="6A41CB7B"/>
    <w:rsid w:val="6A51F3BD"/>
    <w:rsid w:val="6A5B70DD"/>
    <w:rsid w:val="6A5F7DBA"/>
    <w:rsid w:val="6A6AA413"/>
    <w:rsid w:val="6A74A1DC"/>
    <w:rsid w:val="6A791187"/>
    <w:rsid w:val="6A798F8D"/>
    <w:rsid w:val="6A7E4F31"/>
    <w:rsid w:val="6A7E9FAF"/>
    <w:rsid w:val="6A835203"/>
    <w:rsid w:val="6A944B9F"/>
    <w:rsid w:val="6A97B627"/>
    <w:rsid w:val="6A9ACF7D"/>
    <w:rsid w:val="6AA1B110"/>
    <w:rsid w:val="6AAECE59"/>
    <w:rsid w:val="6AAF395D"/>
    <w:rsid w:val="6AE3F807"/>
    <w:rsid w:val="6AEB19E1"/>
    <w:rsid w:val="6AEC7C83"/>
    <w:rsid w:val="6AF30BEB"/>
    <w:rsid w:val="6AFE9CCD"/>
    <w:rsid w:val="6AFFD544"/>
    <w:rsid w:val="6B1188B6"/>
    <w:rsid w:val="6B274D19"/>
    <w:rsid w:val="6B2A0711"/>
    <w:rsid w:val="6B353DB8"/>
    <w:rsid w:val="6B42072A"/>
    <w:rsid w:val="6B476CF1"/>
    <w:rsid w:val="6B4A2483"/>
    <w:rsid w:val="6B4B4056"/>
    <w:rsid w:val="6B5945BF"/>
    <w:rsid w:val="6B5DF58B"/>
    <w:rsid w:val="6B5E7328"/>
    <w:rsid w:val="6B6DB2D6"/>
    <w:rsid w:val="6B89A1C9"/>
    <w:rsid w:val="6B97EDFB"/>
    <w:rsid w:val="6BA8A813"/>
    <w:rsid w:val="6BB0AA9D"/>
    <w:rsid w:val="6BB51782"/>
    <w:rsid w:val="6BBB448B"/>
    <w:rsid w:val="6BD1A95A"/>
    <w:rsid w:val="6BD31988"/>
    <w:rsid w:val="6BDE5934"/>
    <w:rsid w:val="6BE0C26B"/>
    <w:rsid w:val="6BE16476"/>
    <w:rsid w:val="6BEE714A"/>
    <w:rsid w:val="6BF77C37"/>
    <w:rsid w:val="6BF81538"/>
    <w:rsid w:val="6C037D65"/>
    <w:rsid w:val="6C12BFDF"/>
    <w:rsid w:val="6C1AB8D7"/>
    <w:rsid w:val="6C37667F"/>
    <w:rsid w:val="6C40E6C1"/>
    <w:rsid w:val="6C43D88E"/>
    <w:rsid w:val="6C454FAB"/>
    <w:rsid w:val="6C4663F3"/>
    <w:rsid w:val="6C4D1E95"/>
    <w:rsid w:val="6C4F0A59"/>
    <w:rsid w:val="6C4FB558"/>
    <w:rsid w:val="6C550AA4"/>
    <w:rsid w:val="6C57C823"/>
    <w:rsid w:val="6C70641C"/>
    <w:rsid w:val="6C78C1C4"/>
    <w:rsid w:val="6C801CF4"/>
    <w:rsid w:val="6C83921B"/>
    <w:rsid w:val="6CA2AD98"/>
    <w:rsid w:val="6CAA7B5A"/>
    <w:rsid w:val="6CAAEB3C"/>
    <w:rsid w:val="6CAE07FD"/>
    <w:rsid w:val="6CAEB6B4"/>
    <w:rsid w:val="6CBCBC70"/>
    <w:rsid w:val="6CCBAA4E"/>
    <w:rsid w:val="6CCD21C0"/>
    <w:rsid w:val="6CCF16DD"/>
    <w:rsid w:val="6CD768A8"/>
    <w:rsid w:val="6CDB90D4"/>
    <w:rsid w:val="6CDBA88C"/>
    <w:rsid w:val="6CEA24A8"/>
    <w:rsid w:val="6CF07F60"/>
    <w:rsid w:val="6CFAA8C3"/>
    <w:rsid w:val="6CFB2DE0"/>
    <w:rsid w:val="6CFC6B19"/>
    <w:rsid w:val="6D0BCC94"/>
    <w:rsid w:val="6D125809"/>
    <w:rsid w:val="6D165353"/>
    <w:rsid w:val="6D20E174"/>
    <w:rsid w:val="6D241F5A"/>
    <w:rsid w:val="6D2CB764"/>
    <w:rsid w:val="6D30EE96"/>
    <w:rsid w:val="6D3B6E7B"/>
    <w:rsid w:val="6D3F664E"/>
    <w:rsid w:val="6D42A703"/>
    <w:rsid w:val="6D45F0F4"/>
    <w:rsid w:val="6D508CCB"/>
    <w:rsid w:val="6D50E403"/>
    <w:rsid w:val="6D586DE1"/>
    <w:rsid w:val="6D5C04E1"/>
    <w:rsid w:val="6D5D669C"/>
    <w:rsid w:val="6D6B2876"/>
    <w:rsid w:val="6D7E15AF"/>
    <w:rsid w:val="6D9FCAC9"/>
    <w:rsid w:val="6DA25629"/>
    <w:rsid w:val="6DA5190A"/>
    <w:rsid w:val="6DA75EE7"/>
    <w:rsid w:val="6DAF2B69"/>
    <w:rsid w:val="6DBAAB22"/>
    <w:rsid w:val="6DC52443"/>
    <w:rsid w:val="6DCC3739"/>
    <w:rsid w:val="6DDA5BC2"/>
    <w:rsid w:val="6DE33786"/>
    <w:rsid w:val="6DE739AD"/>
    <w:rsid w:val="6DFF43A1"/>
    <w:rsid w:val="6E0FA438"/>
    <w:rsid w:val="6E28EFD4"/>
    <w:rsid w:val="6E2A6FF4"/>
    <w:rsid w:val="6E3FA659"/>
    <w:rsid w:val="6E4B2F65"/>
    <w:rsid w:val="6E4FBA89"/>
    <w:rsid w:val="6E630688"/>
    <w:rsid w:val="6E6A0DEE"/>
    <w:rsid w:val="6E6B94B7"/>
    <w:rsid w:val="6E702C3E"/>
    <w:rsid w:val="6E784DED"/>
    <w:rsid w:val="6E8ACBCD"/>
    <w:rsid w:val="6EA7066E"/>
    <w:rsid w:val="6EB95442"/>
    <w:rsid w:val="6EC1428B"/>
    <w:rsid w:val="6ED03B6C"/>
    <w:rsid w:val="6EE7CF0A"/>
    <w:rsid w:val="6EF49E34"/>
    <w:rsid w:val="6EF87F17"/>
    <w:rsid w:val="6EFCE1D8"/>
    <w:rsid w:val="6EFDF72A"/>
    <w:rsid w:val="6F082998"/>
    <w:rsid w:val="6F14872C"/>
    <w:rsid w:val="6F1C4F29"/>
    <w:rsid w:val="6F389A03"/>
    <w:rsid w:val="6F3B6AD8"/>
    <w:rsid w:val="6F4EDBF5"/>
    <w:rsid w:val="6F53C117"/>
    <w:rsid w:val="6F5DC4DB"/>
    <w:rsid w:val="6F5DD279"/>
    <w:rsid w:val="6F6B274A"/>
    <w:rsid w:val="6F7143CE"/>
    <w:rsid w:val="6F72963C"/>
    <w:rsid w:val="6F88D384"/>
    <w:rsid w:val="6F8D4DFC"/>
    <w:rsid w:val="6F9367FE"/>
    <w:rsid w:val="6FA01EA5"/>
    <w:rsid w:val="6FA392E0"/>
    <w:rsid w:val="6FB519FE"/>
    <w:rsid w:val="6FB968D5"/>
    <w:rsid w:val="6FC4E8D0"/>
    <w:rsid w:val="6FC61611"/>
    <w:rsid w:val="6FCE7D7A"/>
    <w:rsid w:val="6FCEC6DB"/>
    <w:rsid w:val="6FDC79AB"/>
    <w:rsid w:val="6FE2AE77"/>
    <w:rsid w:val="6FED9602"/>
    <w:rsid w:val="6FF2B9CA"/>
    <w:rsid w:val="6FF3A04F"/>
    <w:rsid w:val="6FFADBFB"/>
    <w:rsid w:val="70048E29"/>
    <w:rsid w:val="7012D5FA"/>
    <w:rsid w:val="7013C536"/>
    <w:rsid w:val="70160488"/>
    <w:rsid w:val="70242ECA"/>
    <w:rsid w:val="704A9616"/>
    <w:rsid w:val="705357B0"/>
    <w:rsid w:val="7053E6BE"/>
    <w:rsid w:val="705F43E0"/>
    <w:rsid w:val="706E25D5"/>
    <w:rsid w:val="7071B2C3"/>
    <w:rsid w:val="707D9947"/>
    <w:rsid w:val="70880DA6"/>
    <w:rsid w:val="708A465B"/>
    <w:rsid w:val="70914A68"/>
    <w:rsid w:val="7097DE5A"/>
    <w:rsid w:val="70992A1E"/>
    <w:rsid w:val="70A10A92"/>
    <w:rsid w:val="70A8A3D5"/>
    <w:rsid w:val="70ABB736"/>
    <w:rsid w:val="70C1BAD3"/>
    <w:rsid w:val="70CA0309"/>
    <w:rsid w:val="70D3AD82"/>
    <w:rsid w:val="70DC10A0"/>
    <w:rsid w:val="70DCF5AB"/>
    <w:rsid w:val="70E3FC03"/>
    <w:rsid w:val="70EA7BDA"/>
    <w:rsid w:val="70F09430"/>
    <w:rsid w:val="70F2F9F9"/>
    <w:rsid w:val="70F597E3"/>
    <w:rsid w:val="70FBF556"/>
    <w:rsid w:val="70FC8CAF"/>
    <w:rsid w:val="7106F7AB"/>
    <w:rsid w:val="710EDB42"/>
    <w:rsid w:val="711A5159"/>
    <w:rsid w:val="71212D24"/>
    <w:rsid w:val="71223E77"/>
    <w:rsid w:val="7140B84D"/>
    <w:rsid w:val="714B5AC7"/>
    <w:rsid w:val="7173C622"/>
    <w:rsid w:val="7178EC69"/>
    <w:rsid w:val="717F0A0D"/>
    <w:rsid w:val="7197E51F"/>
    <w:rsid w:val="719D5E66"/>
    <w:rsid w:val="71A05E8A"/>
    <w:rsid w:val="71CB4689"/>
    <w:rsid w:val="71DAC89F"/>
    <w:rsid w:val="71DC8665"/>
    <w:rsid w:val="71E66F3E"/>
    <w:rsid w:val="71EDFACB"/>
    <w:rsid w:val="71FC5C29"/>
    <w:rsid w:val="71FDD3F4"/>
    <w:rsid w:val="720B688F"/>
    <w:rsid w:val="7212C3AD"/>
    <w:rsid w:val="722B6E52"/>
    <w:rsid w:val="72326F85"/>
    <w:rsid w:val="724E20E3"/>
    <w:rsid w:val="7253EFEB"/>
    <w:rsid w:val="7261F7E0"/>
    <w:rsid w:val="726B6872"/>
    <w:rsid w:val="7274AA68"/>
    <w:rsid w:val="72779E13"/>
    <w:rsid w:val="72797C36"/>
    <w:rsid w:val="728081CC"/>
    <w:rsid w:val="72829FF7"/>
    <w:rsid w:val="72859760"/>
    <w:rsid w:val="72895BB1"/>
    <w:rsid w:val="728E7349"/>
    <w:rsid w:val="7296A504"/>
    <w:rsid w:val="72AC251B"/>
    <w:rsid w:val="72AE560C"/>
    <w:rsid w:val="72BBB1B9"/>
    <w:rsid w:val="72D48D3A"/>
    <w:rsid w:val="72F79521"/>
    <w:rsid w:val="730B316A"/>
    <w:rsid w:val="730C62C3"/>
    <w:rsid w:val="73251A22"/>
    <w:rsid w:val="73311BCD"/>
    <w:rsid w:val="7331B626"/>
    <w:rsid w:val="735C2CAF"/>
    <w:rsid w:val="7369E38D"/>
    <w:rsid w:val="736C9E52"/>
    <w:rsid w:val="737DBBCE"/>
    <w:rsid w:val="737F5498"/>
    <w:rsid w:val="737F9E8C"/>
    <w:rsid w:val="73829173"/>
    <w:rsid w:val="73906E7A"/>
    <w:rsid w:val="7391A8DD"/>
    <w:rsid w:val="739DABB1"/>
    <w:rsid w:val="739FD539"/>
    <w:rsid w:val="73A15B00"/>
    <w:rsid w:val="73A25177"/>
    <w:rsid w:val="73B3EA3B"/>
    <w:rsid w:val="73C125C9"/>
    <w:rsid w:val="73CDACEA"/>
    <w:rsid w:val="73DD0417"/>
    <w:rsid w:val="73E532B3"/>
    <w:rsid w:val="73E553AB"/>
    <w:rsid w:val="73EB86D4"/>
    <w:rsid w:val="73FEDB89"/>
    <w:rsid w:val="740B01D3"/>
    <w:rsid w:val="7411559A"/>
    <w:rsid w:val="741363F7"/>
    <w:rsid w:val="74167495"/>
    <w:rsid w:val="741FA793"/>
    <w:rsid w:val="744B9572"/>
    <w:rsid w:val="74509996"/>
    <w:rsid w:val="7455E979"/>
    <w:rsid w:val="74606485"/>
    <w:rsid w:val="7465D808"/>
    <w:rsid w:val="74763A9C"/>
    <w:rsid w:val="7477B02E"/>
    <w:rsid w:val="74800BDA"/>
    <w:rsid w:val="74820D35"/>
    <w:rsid w:val="74840E49"/>
    <w:rsid w:val="748A071F"/>
    <w:rsid w:val="7496C271"/>
    <w:rsid w:val="74A6FA86"/>
    <w:rsid w:val="74AD36A0"/>
    <w:rsid w:val="74AEFD7D"/>
    <w:rsid w:val="74B64FF5"/>
    <w:rsid w:val="74BF2666"/>
    <w:rsid w:val="74D7FF4C"/>
    <w:rsid w:val="74E67AC9"/>
    <w:rsid w:val="75001DD3"/>
    <w:rsid w:val="7507691D"/>
    <w:rsid w:val="751FD396"/>
    <w:rsid w:val="752259AB"/>
    <w:rsid w:val="7527E4C1"/>
    <w:rsid w:val="7529AD08"/>
    <w:rsid w:val="752B8BFC"/>
    <w:rsid w:val="75335FAC"/>
    <w:rsid w:val="75370F24"/>
    <w:rsid w:val="7538A971"/>
    <w:rsid w:val="75437EF0"/>
    <w:rsid w:val="75527CBC"/>
    <w:rsid w:val="75637FC6"/>
    <w:rsid w:val="7566EA57"/>
    <w:rsid w:val="75684E36"/>
    <w:rsid w:val="756D4E51"/>
    <w:rsid w:val="75752086"/>
    <w:rsid w:val="75766DE4"/>
    <w:rsid w:val="757DB1EA"/>
    <w:rsid w:val="75875735"/>
    <w:rsid w:val="758B90AD"/>
    <w:rsid w:val="758EDFBF"/>
    <w:rsid w:val="759612CB"/>
    <w:rsid w:val="7596C4EF"/>
    <w:rsid w:val="75A490D1"/>
    <w:rsid w:val="75AE333E"/>
    <w:rsid w:val="75B15688"/>
    <w:rsid w:val="75B4088A"/>
    <w:rsid w:val="75BB0A4B"/>
    <w:rsid w:val="75CD3DD4"/>
    <w:rsid w:val="75E7CD8B"/>
    <w:rsid w:val="75FA9CE4"/>
    <w:rsid w:val="75FED5AB"/>
    <w:rsid w:val="7600E8E6"/>
    <w:rsid w:val="7601B8E5"/>
    <w:rsid w:val="7610D78F"/>
    <w:rsid w:val="76233CA7"/>
    <w:rsid w:val="762779A9"/>
    <w:rsid w:val="7637DFAA"/>
    <w:rsid w:val="763DFAB8"/>
    <w:rsid w:val="7640D1EA"/>
    <w:rsid w:val="764105A2"/>
    <w:rsid w:val="7650FEF5"/>
    <w:rsid w:val="76510F84"/>
    <w:rsid w:val="7654E347"/>
    <w:rsid w:val="767234E6"/>
    <w:rsid w:val="768E49A1"/>
    <w:rsid w:val="7695C2E8"/>
    <w:rsid w:val="76A26B48"/>
    <w:rsid w:val="76BEBE3C"/>
    <w:rsid w:val="76D2DF85"/>
    <w:rsid w:val="76D38C88"/>
    <w:rsid w:val="76E21131"/>
    <w:rsid w:val="76E34E08"/>
    <w:rsid w:val="76EB0E42"/>
    <w:rsid w:val="76EFC8D9"/>
    <w:rsid w:val="76F1BE45"/>
    <w:rsid w:val="76F3C658"/>
    <w:rsid w:val="7705E0A8"/>
    <w:rsid w:val="770AC557"/>
    <w:rsid w:val="77232796"/>
    <w:rsid w:val="77262831"/>
    <w:rsid w:val="7727190E"/>
    <w:rsid w:val="7729AF59"/>
    <w:rsid w:val="7736ECFA"/>
    <w:rsid w:val="774035F9"/>
    <w:rsid w:val="77468D9B"/>
    <w:rsid w:val="77512C52"/>
    <w:rsid w:val="776F93CB"/>
    <w:rsid w:val="7777145F"/>
    <w:rsid w:val="7785B46E"/>
    <w:rsid w:val="77881F51"/>
    <w:rsid w:val="77A2714A"/>
    <w:rsid w:val="77B01A99"/>
    <w:rsid w:val="77B7BF68"/>
    <w:rsid w:val="77D42D23"/>
    <w:rsid w:val="77D4574A"/>
    <w:rsid w:val="77D8550D"/>
    <w:rsid w:val="77EC05BE"/>
    <w:rsid w:val="77ED90B2"/>
    <w:rsid w:val="77F1376A"/>
    <w:rsid w:val="77F7DF3A"/>
    <w:rsid w:val="7803C118"/>
    <w:rsid w:val="781BB59A"/>
    <w:rsid w:val="781E9F75"/>
    <w:rsid w:val="782E7673"/>
    <w:rsid w:val="783029E7"/>
    <w:rsid w:val="7838024D"/>
    <w:rsid w:val="78393807"/>
    <w:rsid w:val="783C75F6"/>
    <w:rsid w:val="783D7182"/>
    <w:rsid w:val="783EA54C"/>
    <w:rsid w:val="783F5305"/>
    <w:rsid w:val="784C7DC9"/>
    <w:rsid w:val="7850AAFE"/>
    <w:rsid w:val="785BE696"/>
    <w:rsid w:val="786076F4"/>
    <w:rsid w:val="78657118"/>
    <w:rsid w:val="786D1CA4"/>
    <w:rsid w:val="7874012F"/>
    <w:rsid w:val="787ED92B"/>
    <w:rsid w:val="78800E95"/>
    <w:rsid w:val="788DA854"/>
    <w:rsid w:val="7892CF43"/>
    <w:rsid w:val="789B2088"/>
    <w:rsid w:val="78A2E954"/>
    <w:rsid w:val="78A3BCCE"/>
    <w:rsid w:val="78A56D8D"/>
    <w:rsid w:val="78BAB12D"/>
    <w:rsid w:val="78CEAC5C"/>
    <w:rsid w:val="78D5B3CF"/>
    <w:rsid w:val="78E7B311"/>
    <w:rsid w:val="78E9C038"/>
    <w:rsid w:val="78F26753"/>
    <w:rsid w:val="78F89CEF"/>
    <w:rsid w:val="79140594"/>
    <w:rsid w:val="79168C2E"/>
    <w:rsid w:val="7928DF04"/>
    <w:rsid w:val="794A08EA"/>
    <w:rsid w:val="794F7215"/>
    <w:rsid w:val="795398B5"/>
    <w:rsid w:val="79658745"/>
    <w:rsid w:val="796CB800"/>
    <w:rsid w:val="796DE605"/>
    <w:rsid w:val="79734EE8"/>
    <w:rsid w:val="7987EEBC"/>
    <w:rsid w:val="79A7D789"/>
    <w:rsid w:val="79C3C02A"/>
    <w:rsid w:val="79C5589B"/>
    <w:rsid w:val="79C9204B"/>
    <w:rsid w:val="79CB28AF"/>
    <w:rsid w:val="79DFF78A"/>
    <w:rsid w:val="79E1D7C5"/>
    <w:rsid w:val="7A0C47DB"/>
    <w:rsid w:val="7A218809"/>
    <w:rsid w:val="7A362F49"/>
    <w:rsid w:val="7A3814A8"/>
    <w:rsid w:val="7A3EDE6F"/>
    <w:rsid w:val="7A43B69E"/>
    <w:rsid w:val="7A47E24F"/>
    <w:rsid w:val="7A588A40"/>
    <w:rsid w:val="7A5BBE83"/>
    <w:rsid w:val="7A5C3B49"/>
    <w:rsid w:val="7A607067"/>
    <w:rsid w:val="7A654499"/>
    <w:rsid w:val="7A6723AE"/>
    <w:rsid w:val="7A6A73B5"/>
    <w:rsid w:val="7A7233FB"/>
    <w:rsid w:val="7A7627E7"/>
    <w:rsid w:val="7A76CD66"/>
    <w:rsid w:val="7A777654"/>
    <w:rsid w:val="7A79C710"/>
    <w:rsid w:val="7A99E3D8"/>
    <w:rsid w:val="7A9F8F43"/>
    <w:rsid w:val="7AA21509"/>
    <w:rsid w:val="7AA255DF"/>
    <w:rsid w:val="7AA301FB"/>
    <w:rsid w:val="7AA5523C"/>
    <w:rsid w:val="7AAAA710"/>
    <w:rsid w:val="7AB2CB81"/>
    <w:rsid w:val="7ABF1597"/>
    <w:rsid w:val="7AC5210C"/>
    <w:rsid w:val="7AC99726"/>
    <w:rsid w:val="7ACAB210"/>
    <w:rsid w:val="7AD13807"/>
    <w:rsid w:val="7AE92CBB"/>
    <w:rsid w:val="7AED2789"/>
    <w:rsid w:val="7AEDC045"/>
    <w:rsid w:val="7AF005AE"/>
    <w:rsid w:val="7B08EA5C"/>
    <w:rsid w:val="7B0A86A8"/>
    <w:rsid w:val="7B187448"/>
    <w:rsid w:val="7B18BC9A"/>
    <w:rsid w:val="7B236FE2"/>
    <w:rsid w:val="7B2784FF"/>
    <w:rsid w:val="7B2B27F3"/>
    <w:rsid w:val="7B466574"/>
    <w:rsid w:val="7B4B75E1"/>
    <w:rsid w:val="7B669CF4"/>
    <w:rsid w:val="7B6E48DF"/>
    <w:rsid w:val="7B7416B8"/>
    <w:rsid w:val="7B887487"/>
    <w:rsid w:val="7B8C631A"/>
    <w:rsid w:val="7B8E3A73"/>
    <w:rsid w:val="7B9C6022"/>
    <w:rsid w:val="7B9FA960"/>
    <w:rsid w:val="7B9FC900"/>
    <w:rsid w:val="7BB8A696"/>
    <w:rsid w:val="7BB8F948"/>
    <w:rsid w:val="7BBC2CB8"/>
    <w:rsid w:val="7BC707DB"/>
    <w:rsid w:val="7BD364CF"/>
    <w:rsid w:val="7BD951CB"/>
    <w:rsid w:val="7BF451A3"/>
    <w:rsid w:val="7BF563AE"/>
    <w:rsid w:val="7BFBECAB"/>
    <w:rsid w:val="7C09169D"/>
    <w:rsid w:val="7C11BAB5"/>
    <w:rsid w:val="7C25036B"/>
    <w:rsid w:val="7C2DDF1A"/>
    <w:rsid w:val="7C332070"/>
    <w:rsid w:val="7C3675EB"/>
    <w:rsid w:val="7C38D07F"/>
    <w:rsid w:val="7C3B1986"/>
    <w:rsid w:val="7C41AD74"/>
    <w:rsid w:val="7C439CF7"/>
    <w:rsid w:val="7C4E5D0E"/>
    <w:rsid w:val="7C686124"/>
    <w:rsid w:val="7C850CFA"/>
    <w:rsid w:val="7C884FE0"/>
    <w:rsid w:val="7C8C86E8"/>
    <w:rsid w:val="7C988407"/>
    <w:rsid w:val="7C99FAE8"/>
    <w:rsid w:val="7C9F22D8"/>
    <w:rsid w:val="7CA306E4"/>
    <w:rsid w:val="7CB178F7"/>
    <w:rsid w:val="7CC4624C"/>
    <w:rsid w:val="7CCBE99F"/>
    <w:rsid w:val="7CD564AC"/>
    <w:rsid w:val="7CE61E17"/>
    <w:rsid w:val="7CF564E4"/>
    <w:rsid w:val="7CF6BEBC"/>
    <w:rsid w:val="7CFB1317"/>
    <w:rsid w:val="7D00CED0"/>
    <w:rsid w:val="7D03D016"/>
    <w:rsid w:val="7D053D09"/>
    <w:rsid w:val="7D11D6CC"/>
    <w:rsid w:val="7D31037B"/>
    <w:rsid w:val="7D3D8CA4"/>
    <w:rsid w:val="7D43E40B"/>
    <w:rsid w:val="7D5279AD"/>
    <w:rsid w:val="7D60E9F7"/>
    <w:rsid w:val="7D66AD4A"/>
    <w:rsid w:val="7D75222C"/>
    <w:rsid w:val="7D834B6B"/>
    <w:rsid w:val="7D88BDA3"/>
    <w:rsid w:val="7D8EBD0C"/>
    <w:rsid w:val="7DA58700"/>
    <w:rsid w:val="7DAB4DEA"/>
    <w:rsid w:val="7DB5258E"/>
    <w:rsid w:val="7DB94A59"/>
    <w:rsid w:val="7DBB0A69"/>
    <w:rsid w:val="7DC90E8A"/>
    <w:rsid w:val="7DCF196F"/>
    <w:rsid w:val="7DCFB596"/>
    <w:rsid w:val="7DE73157"/>
    <w:rsid w:val="7DE9A353"/>
    <w:rsid w:val="7DEB37C5"/>
    <w:rsid w:val="7E0CE5AB"/>
    <w:rsid w:val="7E164BC2"/>
    <w:rsid w:val="7E1976F7"/>
    <w:rsid w:val="7E1DE803"/>
    <w:rsid w:val="7E22DA78"/>
    <w:rsid w:val="7E345766"/>
    <w:rsid w:val="7E3E66E7"/>
    <w:rsid w:val="7E44E75C"/>
    <w:rsid w:val="7E52F1E1"/>
    <w:rsid w:val="7E5AACC0"/>
    <w:rsid w:val="7E780F22"/>
    <w:rsid w:val="7E7C1E4F"/>
    <w:rsid w:val="7E8FAC92"/>
    <w:rsid w:val="7E92C51F"/>
    <w:rsid w:val="7EBA1C7D"/>
    <w:rsid w:val="7EEE4A0E"/>
    <w:rsid w:val="7EEE4C0F"/>
    <w:rsid w:val="7EF3792A"/>
    <w:rsid w:val="7EF51953"/>
    <w:rsid w:val="7EF75C91"/>
    <w:rsid w:val="7F048EDF"/>
    <w:rsid w:val="7F1E2857"/>
    <w:rsid w:val="7F2B8EBA"/>
    <w:rsid w:val="7F374032"/>
    <w:rsid w:val="7F3E1486"/>
    <w:rsid w:val="7F3E20E6"/>
    <w:rsid w:val="7F408D66"/>
    <w:rsid w:val="7F45E410"/>
    <w:rsid w:val="7F4E8B4E"/>
    <w:rsid w:val="7F505E15"/>
    <w:rsid w:val="7F53CA1B"/>
    <w:rsid w:val="7F64A0C3"/>
    <w:rsid w:val="7F6A6113"/>
    <w:rsid w:val="7F6C6D02"/>
    <w:rsid w:val="7F6E3D5A"/>
    <w:rsid w:val="7F71AF48"/>
    <w:rsid w:val="7F7700FF"/>
    <w:rsid w:val="7F8A54E4"/>
    <w:rsid w:val="7F90295B"/>
    <w:rsid w:val="7F995EFB"/>
    <w:rsid w:val="7FAA56AB"/>
    <w:rsid w:val="7FBCAB47"/>
    <w:rsid w:val="7FC286F4"/>
    <w:rsid w:val="7FC5A335"/>
    <w:rsid w:val="7FCB83E9"/>
    <w:rsid w:val="7FCC7132"/>
    <w:rsid w:val="7FCE9EF4"/>
    <w:rsid w:val="7FDB69C6"/>
    <w:rsid w:val="7FE8C592"/>
    <w:rsid w:val="7FEC5605"/>
    <w:rsid w:val="7FF1B024"/>
    <w:rsid w:val="7FF1FE02"/>
    <w:rsid w:val="7FF7F1CA"/>
    <w:rsid w:val="7FF830B2"/>
    <w:rsid w:val="7FFCF6E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79FE5"/>
  <w15:chartTrackingRefBased/>
  <w15:docId w15:val="{F604BA13-F057-4565-85FA-556404D2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C40"/>
    <w:pPr>
      <w:spacing w:after="160" w:line="276" w:lineRule="auto"/>
    </w:pPr>
    <w:rPr>
      <w:rFonts w:ascii="Verdana" w:hAnsi="Verdana" w:cs="Arial"/>
    </w:rPr>
  </w:style>
  <w:style w:type="paragraph" w:styleId="Heading1">
    <w:name w:val="heading 1"/>
    <w:basedOn w:val="Normal"/>
    <w:next w:val="Normal"/>
    <w:link w:val="Heading1Char"/>
    <w:uiPriority w:val="9"/>
    <w:qFormat/>
    <w:rsid w:val="00FC6C40"/>
    <w:pPr>
      <w:keepNext/>
      <w:keepLines/>
      <w:spacing w:before="240" w:after="120" w:line="360" w:lineRule="auto"/>
      <w:outlineLvl w:val="0"/>
    </w:pPr>
    <w:rPr>
      <w:rFonts w:eastAsia="Times New Roman"/>
      <w:b/>
      <w:bCs/>
      <w:color w:val="652266"/>
      <w:sz w:val="32"/>
      <w:szCs w:val="32"/>
    </w:rPr>
  </w:style>
  <w:style w:type="paragraph" w:styleId="Heading2">
    <w:name w:val="heading 2"/>
    <w:basedOn w:val="Heading3"/>
    <w:next w:val="Normal"/>
    <w:link w:val="Heading2Char"/>
    <w:uiPriority w:val="9"/>
    <w:unhideWhenUsed/>
    <w:qFormat/>
    <w:rsid w:val="002B5DC7"/>
    <w:pPr>
      <w:spacing w:before="160" w:after="80" w:line="257" w:lineRule="auto"/>
      <w:outlineLvl w:val="1"/>
    </w:pPr>
    <w:rPr>
      <w:rFonts w:cs="Verdana"/>
      <w:b/>
      <w:bCs/>
      <w:sz w:val="32"/>
      <w:szCs w:val="32"/>
    </w:rPr>
  </w:style>
  <w:style w:type="paragraph" w:styleId="Heading3">
    <w:name w:val="heading 3"/>
    <w:basedOn w:val="Normal"/>
    <w:next w:val="Normal"/>
    <w:link w:val="Heading3Char"/>
    <w:uiPriority w:val="9"/>
    <w:unhideWhenUsed/>
    <w:qFormat/>
    <w:rsid w:val="00755487"/>
    <w:pPr>
      <w:keepNext/>
      <w:keepLines/>
      <w:spacing w:before="480" w:after="120"/>
      <w:outlineLvl w:val="2"/>
    </w:pPr>
    <w:rPr>
      <w:rFonts w:eastAsia="Verdana"/>
      <w:color w:val="652266"/>
      <w:sz w:val="28"/>
      <w:szCs w:val="28"/>
      <w:lang w:val="en-US"/>
    </w:rPr>
  </w:style>
  <w:style w:type="paragraph" w:styleId="Heading4">
    <w:name w:val="heading 4"/>
    <w:basedOn w:val="Normal"/>
    <w:next w:val="Normal"/>
    <w:link w:val="Heading4Char"/>
    <w:uiPriority w:val="9"/>
    <w:unhideWhenUsed/>
    <w:qFormat/>
    <w:rsid w:val="412A94F7"/>
    <w:pPr>
      <w:keepNext/>
      <w:keepLines/>
      <w:spacing w:before="40" w:after="0"/>
      <w:contextualSpacing/>
      <w:outlineLvl w:val="3"/>
    </w:pPr>
    <w:rPr>
      <w:rFonts w:eastAsia="Verdana" w:cs="Verdana"/>
      <w:i/>
      <w:iCs/>
      <w:color w:val="6D1D6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A7A3C"/>
    <w:pPr>
      <w:spacing w:before="240" w:after="240" w:line="360" w:lineRule="auto"/>
    </w:pPr>
    <w:rPr>
      <w:rFonts w:ascii="Arial" w:eastAsia="Arial" w:hAnsi="Arial"/>
      <w:color w:val="000000"/>
      <w:lang w:val="en-US"/>
    </w:rPr>
  </w:style>
  <w:style w:type="character" w:customStyle="1" w:styleId="BodyTextChar">
    <w:name w:val="Body Text Char"/>
    <w:basedOn w:val="DefaultParagraphFont"/>
    <w:link w:val="BodyText"/>
    <w:rsid w:val="009A7A3C"/>
    <w:rPr>
      <w:rFonts w:ascii="Arial" w:eastAsia="Arial" w:hAnsi="Arial" w:cs="Arial"/>
      <w:color w:val="000000"/>
      <w:lang w:val="en-US"/>
    </w:rPr>
  </w:style>
  <w:style w:type="character" w:styleId="Hyperlink">
    <w:name w:val="Hyperlink"/>
    <w:basedOn w:val="DefaultParagraphFont"/>
    <w:uiPriority w:val="99"/>
    <w:unhideWhenUsed/>
    <w:rsid w:val="009A7A3C"/>
    <w:rPr>
      <w:color w:val="0066FF" w:themeColor="hyperlink"/>
      <w:u w:val="single"/>
    </w:rPr>
  </w:style>
  <w:style w:type="character" w:styleId="UnresolvedMention">
    <w:name w:val="Unresolved Mention"/>
    <w:basedOn w:val="DefaultParagraphFont"/>
    <w:uiPriority w:val="99"/>
    <w:semiHidden/>
    <w:unhideWhenUsed/>
    <w:rsid w:val="009A7A3C"/>
    <w:rPr>
      <w:color w:val="605E5C"/>
      <w:shd w:val="clear" w:color="auto" w:fill="E1DFDD"/>
    </w:rPr>
  </w:style>
  <w:style w:type="paragraph" w:styleId="Footer">
    <w:name w:val="footer"/>
    <w:basedOn w:val="Normal"/>
    <w:link w:val="FooterChar"/>
    <w:uiPriority w:val="99"/>
    <w:unhideWhenUsed/>
    <w:rsid w:val="00882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D69"/>
    <w:rPr>
      <w:sz w:val="22"/>
      <w:szCs w:val="22"/>
    </w:rPr>
  </w:style>
  <w:style w:type="character" w:styleId="PageNumber">
    <w:name w:val="page number"/>
    <w:basedOn w:val="DefaultParagraphFont"/>
    <w:uiPriority w:val="99"/>
    <w:semiHidden/>
    <w:unhideWhenUsed/>
    <w:rsid w:val="00882D69"/>
  </w:style>
  <w:style w:type="paragraph" w:styleId="FootnoteText">
    <w:name w:val="footnote text"/>
    <w:basedOn w:val="Normal"/>
    <w:link w:val="FootnoteTextChar"/>
    <w:uiPriority w:val="99"/>
    <w:unhideWhenUsed/>
    <w:rsid w:val="00761386"/>
    <w:pPr>
      <w:spacing w:before="240" w:after="0" w:line="240" w:lineRule="auto"/>
    </w:pPr>
    <w:rPr>
      <w:sz w:val="20"/>
      <w:szCs w:val="20"/>
    </w:rPr>
  </w:style>
  <w:style w:type="character" w:customStyle="1" w:styleId="FootnoteTextChar">
    <w:name w:val="Footnote Text Char"/>
    <w:basedOn w:val="DefaultParagraphFont"/>
    <w:link w:val="FootnoteText"/>
    <w:uiPriority w:val="99"/>
    <w:rsid w:val="00761386"/>
    <w:rPr>
      <w:sz w:val="20"/>
      <w:szCs w:val="20"/>
    </w:rPr>
  </w:style>
  <w:style w:type="character" w:styleId="FootnoteReference">
    <w:name w:val="footnote reference"/>
    <w:basedOn w:val="DefaultParagraphFont"/>
    <w:uiPriority w:val="99"/>
    <w:unhideWhenUsed/>
    <w:rsid w:val="00761386"/>
    <w:rPr>
      <w:vertAlign w:val="superscript"/>
    </w:rPr>
  </w:style>
  <w:style w:type="paragraph" w:styleId="NormalWeb">
    <w:name w:val="Normal (Web)"/>
    <w:basedOn w:val="Normal"/>
    <w:uiPriority w:val="99"/>
    <w:semiHidden/>
    <w:unhideWhenUsed/>
    <w:rsid w:val="007074DC"/>
    <w:rPr>
      <w:rFonts w:ascii="Times New Roman" w:hAnsi="Times New Roman" w:cs="Times New Roman"/>
    </w:rPr>
  </w:style>
  <w:style w:type="paragraph" w:styleId="EndnoteText">
    <w:name w:val="endnote text"/>
    <w:basedOn w:val="Normal"/>
    <w:link w:val="EndnoteTextChar"/>
    <w:uiPriority w:val="99"/>
    <w:unhideWhenUsed/>
    <w:rsid w:val="00BB7E7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EndnoteTextChar">
    <w:name w:val="Endnote Text Char"/>
    <w:basedOn w:val="DefaultParagraphFont"/>
    <w:link w:val="EndnoteText"/>
    <w:uiPriority w:val="99"/>
    <w:rsid w:val="00BB7E75"/>
    <w:rPr>
      <w:rFonts w:ascii="Times New Roman" w:eastAsia="Arial Unicode MS" w:hAnsi="Times New Roman" w:cs="Times New Roman"/>
      <w:sz w:val="20"/>
      <w:szCs w:val="20"/>
      <w:bdr w:val="nil"/>
      <w:lang w:val="en-US"/>
    </w:rPr>
  </w:style>
  <w:style w:type="character" w:customStyle="1" w:styleId="Heading1Char">
    <w:name w:val="Heading 1 Char"/>
    <w:basedOn w:val="DefaultParagraphFont"/>
    <w:link w:val="Heading1"/>
    <w:uiPriority w:val="9"/>
    <w:rsid w:val="00FC6C40"/>
    <w:rPr>
      <w:rFonts w:ascii="Verdana" w:eastAsia="Times New Roman" w:hAnsi="Verdana" w:cs="Arial"/>
      <w:b/>
      <w:bCs/>
      <w:color w:val="652266"/>
      <w:sz w:val="32"/>
      <w:szCs w:val="32"/>
    </w:rPr>
  </w:style>
  <w:style w:type="paragraph" w:styleId="Title">
    <w:name w:val="Title"/>
    <w:basedOn w:val="Normal"/>
    <w:next w:val="Normal"/>
    <w:link w:val="TitleChar"/>
    <w:uiPriority w:val="10"/>
    <w:qFormat/>
    <w:rsid w:val="00CC2521"/>
    <w:pPr>
      <w:spacing w:after="0" w:line="240" w:lineRule="auto"/>
      <w:contextualSpacing/>
    </w:pPr>
    <w:rPr>
      <w:rFonts w:eastAsiaTheme="majorEastAsia" w:cstheme="majorBidi"/>
      <w:b/>
      <w:bCs/>
      <w:color w:val="662266"/>
      <w:spacing w:val="-10"/>
      <w:kern w:val="28"/>
      <w:sz w:val="56"/>
      <w:szCs w:val="56"/>
    </w:rPr>
  </w:style>
  <w:style w:type="character" w:customStyle="1" w:styleId="TitleChar">
    <w:name w:val="Title Char"/>
    <w:basedOn w:val="DefaultParagraphFont"/>
    <w:link w:val="Title"/>
    <w:uiPriority w:val="10"/>
    <w:rsid w:val="00CC2521"/>
    <w:rPr>
      <w:rFonts w:ascii="Verdana" w:eastAsiaTheme="majorEastAsia" w:hAnsi="Verdana" w:cstheme="majorBidi"/>
      <w:b/>
      <w:bCs/>
      <w:color w:val="662266"/>
      <w:spacing w:val="-10"/>
      <w:kern w:val="28"/>
      <w:sz w:val="56"/>
      <w:szCs w:val="56"/>
    </w:rPr>
  </w:style>
  <w:style w:type="character" w:customStyle="1" w:styleId="Heading2Char">
    <w:name w:val="Heading 2 Char"/>
    <w:basedOn w:val="DefaultParagraphFont"/>
    <w:link w:val="Heading2"/>
    <w:uiPriority w:val="9"/>
    <w:rsid w:val="002B5DC7"/>
    <w:rPr>
      <w:rFonts w:ascii="Verdana" w:eastAsia="Verdana" w:hAnsi="Verdana" w:cs="Verdana"/>
      <w:b/>
      <w:bCs/>
      <w:color w:val="652266"/>
      <w:sz w:val="32"/>
      <w:szCs w:val="32"/>
      <w:lang w:val="en-US"/>
    </w:rPr>
  </w:style>
  <w:style w:type="paragraph" w:styleId="BalloonText">
    <w:name w:val="Balloon Text"/>
    <w:basedOn w:val="Normal"/>
    <w:link w:val="BalloonTextChar"/>
    <w:uiPriority w:val="99"/>
    <w:semiHidden/>
    <w:unhideWhenUsed/>
    <w:rsid w:val="009E5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C2C"/>
    <w:rPr>
      <w:rFonts w:ascii="Segoe UI" w:hAnsi="Segoe UI" w:cs="Segoe UI"/>
      <w:sz w:val="18"/>
      <w:szCs w:val="18"/>
    </w:rPr>
  </w:style>
  <w:style w:type="paragraph" w:styleId="Revision">
    <w:name w:val="Revision"/>
    <w:hidden/>
    <w:uiPriority w:val="99"/>
    <w:semiHidden/>
    <w:rsid w:val="003E3F7C"/>
    <w:rPr>
      <w:sz w:val="22"/>
      <w:szCs w:val="22"/>
    </w:rPr>
  </w:style>
  <w:style w:type="paragraph" w:styleId="Header">
    <w:name w:val="header"/>
    <w:basedOn w:val="Normal"/>
    <w:link w:val="HeaderChar"/>
    <w:uiPriority w:val="99"/>
    <w:unhideWhenUsed/>
    <w:rsid w:val="00C95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A23"/>
    <w:rPr>
      <w:sz w:val="22"/>
      <w:szCs w:val="22"/>
    </w:rPr>
  </w:style>
  <w:style w:type="character" w:styleId="EndnoteReference">
    <w:name w:val="endnote reference"/>
    <w:basedOn w:val="DefaultParagraphFont"/>
    <w:uiPriority w:val="99"/>
    <w:semiHidden/>
    <w:unhideWhenUsed/>
    <w:rsid w:val="002C66B9"/>
    <w:rPr>
      <w:vertAlign w:val="superscript"/>
    </w:rPr>
  </w:style>
  <w:style w:type="paragraph" w:customStyle="1" w:styleId="paragraph">
    <w:name w:val="paragraph"/>
    <w:basedOn w:val="Normal"/>
    <w:rsid w:val="00441DD3"/>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441DD3"/>
  </w:style>
  <w:style w:type="character" w:customStyle="1" w:styleId="eop">
    <w:name w:val="eop"/>
    <w:basedOn w:val="DefaultParagraphFont"/>
    <w:rsid w:val="00441DD3"/>
  </w:style>
  <w:style w:type="paragraph" w:styleId="ListParagraph">
    <w:name w:val="List Paragraph"/>
    <w:basedOn w:val="Normal"/>
    <w:link w:val="ListParagraphChar"/>
    <w:uiPriority w:val="34"/>
    <w:qFormat/>
    <w:rsid w:val="00441DD3"/>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7B52D6"/>
    <w:pPr>
      <w:tabs>
        <w:tab w:val="right" w:leader="dot" w:pos="9628"/>
      </w:tabs>
      <w:spacing w:before="120" w:after="0"/>
      <w:ind w:left="220"/>
    </w:pPr>
    <w:rPr>
      <w:rFonts w:eastAsia="Arial"/>
      <w:b/>
      <w:bCs/>
      <w:noProof/>
    </w:rPr>
  </w:style>
  <w:style w:type="paragraph" w:styleId="TOC1">
    <w:name w:val="toc 1"/>
    <w:basedOn w:val="Normal"/>
    <w:next w:val="Normal"/>
    <w:autoRedefine/>
    <w:uiPriority w:val="39"/>
    <w:unhideWhenUsed/>
    <w:pPr>
      <w:spacing w:before="120" w:after="0"/>
    </w:pPr>
    <w:rPr>
      <w:rFonts w:cstheme="minorHAnsi"/>
      <w:b/>
      <w:bCs/>
      <w:i/>
      <w:iCs/>
    </w:rPr>
  </w:style>
  <w:style w:type="character" w:customStyle="1" w:styleId="IntenseQuoteChar">
    <w:name w:val="Intense Quote Char"/>
    <w:basedOn w:val="DefaultParagraphFont"/>
    <w:link w:val="IntenseQuote"/>
    <w:uiPriority w:val="30"/>
    <w:rsid w:val="00BD7C18"/>
    <w:rPr>
      <w:rFonts w:ascii="Aptos" w:eastAsia="Aptos" w:hAnsi="Aptos" w:cs="Aptos"/>
      <w:b/>
      <w:bCs/>
      <w:color w:val="652266"/>
      <w:shd w:val="clear" w:color="auto" w:fill="EAE5EB" w:themeFill="background2"/>
    </w:rPr>
  </w:style>
  <w:style w:type="paragraph" w:styleId="IntenseQuote">
    <w:name w:val="Intense Quote"/>
    <w:basedOn w:val="Quote"/>
    <w:next w:val="Normal"/>
    <w:link w:val="IntenseQuoteChar"/>
    <w:uiPriority w:val="30"/>
    <w:qFormat/>
    <w:rsid w:val="00BD7C18"/>
    <w:pPr>
      <w:pBdr>
        <w:top w:val="single" w:sz="4" w:space="10" w:color="92278F" w:themeColor="accent1"/>
        <w:bottom w:val="single" w:sz="4" w:space="10" w:color="92278F" w:themeColor="accent1"/>
      </w:pBdr>
      <w:shd w:val="clear" w:color="auto" w:fill="EAE5EB" w:themeFill="background2"/>
      <w:spacing w:before="360" w:after="360"/>
    </w:pPr>
    <w:rPr>
      <w:rFonts w:ascii="Aptos" w:eastAsia="Aptos" w:hAnsi="Aptos" w:cs="Aptos"/>
      <w:b/>
      <w:bCs/>
      <w:i w:val="0"/>
      <w:iCs w:val="0"/>
      <w:color w:val="65226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864BF7"/>
    <w:pPr>
      <w:spacing w:before="480" w:line="276" w:lineRule="auto"/>
      <w:outlineLvl w:val="9"/>
    </w:pPr>
    <w:rPr>
      <w:b w:val="0"/>
      <w:bCs w:val="0"/>
      <w:sz w:val="28"/>
      <w:szCs w:val="28"/>
      <w:lang w:val="en-US"/>
    </w:rPr>
  </w:style>
  <w:style w:type="paragraph" w:styleId="TOC3">
    <w:name w:val="toc 3"/>
    <w:basedOn w:val="Normal"/>
    <w:next w:val="Normal"/>
    <w:autoRedefine/>
    <w:uiPriority w:val="39"/>
    <w:semiHidden/>
    <w:unhideWhenUsed/>
    <w:rsid w:val="00864BF7"/>
    <w:pPr>
      <w:spacing w:after="0"/>
      <w:ind w:left="440"/>
    </w:pPr>
    <w:rPr>
      <w:rFonts w:cstheme="minorHAnsi"/>
      <w:sz w:val="20"/>
      <w:szCs w:val="20"/>
    </w:rPr>
  </w:style>
  <w:style w:type="paragraph" w:styleId="TOC4">
    <w:name w:val="toc 4"/>
    <w:basedOn w:val="Normal"/>
    <w:next w:val="Normal"/>
    <w:autoRedefine/>
    <w:uiPriority w:val="39"/>
    <w:semiHidden/>
    <w:unhideWhenUsed/>
    <w:rsid w:val="00864BF7"/>
    <w:pPr>
      <w:spacing w:after="0"/>
      <w:ind w:left="660"/>
    </w:pPr>
    <w:rPr>
      <w:rFonts w:cstheme="minorHAnsi"/>
      <w:sz w:val="20"/>
      <w:szCs w:val="20"/>
    </w:rPr>
  </w:style>
  <w:style w:type="paragraph" w:styleId="TOC5">
    <w:name w:val="toc 5"/>
    <w:basedOn w:val="Normal"/>
    <w:next w:val="Normal"/>
    <w:autoRedefine/>
    <w:uiPriority w:val="39"/>
    <w:semiHidden/>
    <w:unhideWhenUsed/>
    <w:rsid w:val="00864BF7"/>
    <w:pPr>
      <w:spacing w:after="0"/>
      <w:ind w:left="880"/>
    </w:pPr>
    <w:rPr>
      <w:rFonts w:cstheme="minorHAnsi"/>
      <w:sz w:val="20"/>
      <w:szCs w:val="20"/>
    </w:rPr>
  </w:style>
  <w:style w:type="paragraph" w:styleId="TOC6">
    <w:name w:val="toc 6"/>
    <w:basedOn w:val="Normal"/>
    <w:next w:val="Normal"/>
    <w:autoRedefine/>
    <w:uiPriority w:val="39"/>
    <w:semiHidden/>
    <w:unhideWhenUsed/>
    <w:rsid w:val="00864BF7"/>
    <w:pPr>
      <w:spacing w:after="0"/>
      <w:ind w:left="1100"/>
    </w:pPr>
    <w:rPr>
      <w:rFonts w:cstheme="minorHAnsi"/>
      <w:sz w:val="20"/>
      <w:szCs w:val="20"/>
    </w:rPr>
  </w:style>
  <w:style w:type="paragraph" w:styleId="TOC7">
    <w:name w:val="toc 7"/>
    <w:basedOn w:val="Normal"/>
    <w:next w:val="Normal"/>
    <w:autoRedefine/>
    <w:uiPriority w:val="39"/>
    <w:semiHidden/>
    <w:unhideWhenUsed/>
    <w:rsid w:val="00864BF7"/>
    <w:pPr>
      <w:spacing w:after="0"/>
      <w:ind w:left="1320"/>
    </w:pPr>
    <w:rPr>
      <w:rFonts w:cstheme="minorHAnsi"/>
      <w:sz w:val="20"/>
      <w:szCs w:val="20"/>
    </w:rPr>
  </w:style>
  <w:style w:type="paragraph" w:styleId="TOC8">
    <w:name w:val="toc 8"/>
    <w:basedOn w:val="Normal"/>
    <w:next w:val="Normal"/>
    <w:autoRedefine/>
    <w:uiPriority w:val="39"/>
    <w:semiHidden/>
    <w:unhideWhenUsed/>
    <w:rsid w:val="00864BF7"/>
    <w:pPr>
      <w:spacing w:after="0"/>
      <w:ind w:left="1540"/>
    </w:pPr>
    <w:rPr>
      <w:rFonts w:cstheme="minorHAnsi"/>
      <w:sz w:val="20"/>
      <w:szCs w:val="20"/>
    </w:rPr>
  </w:style>
  <w:style w:type="paragraph" w:styleId="TOC9">
    <w:name w:val="toc 9"/>
    <w:basedOn w:val="Normal"/>
    <w:next w:val="Normal"/>
    <w:autoRedefine/>
    <w:uiPriority w:val="39"/>
    <w:semiHidden/>
    <w:unhideWhenUsed/>
    <w:rsid w:val="00864BF7"/>
    <w:pPr>
      <w:spacing w:after="0"/>
      <w:ind w:left="176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864BF7"/>
    <w:rPr>
      <w:b/>
      <w:bCs/>
    </w:rPr>
  </w:style>
  <w:style w:type="character" w:customStyle="1" w:styleId="CommentSubjectChar">
    <w:name w:val="Comment Subject Char"/>
    <w:basedOn w:val="CommentTextChar"/>
    <w:link w:val="CommentSubject"/>
    <w:uiPriority w:val="99"/>
    <w:semiHidden/>
    <w:rsid w:val="00864BF7"/>
    <w:rPr>
      <w:b/>
      <w:bCs/>
      <w:sz w:val="20"/>
      <w:szCs w:val="20"/>
    </w:rPr>
  </w:style>
  <w:style w:type="character" w:styleId="FollowedHyperlink">
    <w:name w:val="FollowedHyperlink"/>
    <w:basedOn w:val="DefaultParagraphFont"/>
    <w:uiPriority w:val="99"/>
    <w:semiHidden/>
    <w:unhideWhenUsed/>
    <w:rsid w:val="006A1775"/>
    <w:rPr>
      <w:color w:val="666699" w:themeColor="followedHyperlink"/>
      <w:u w:val="single"/>
    </w:rPr>
  </w:style>
  <w:style w:type="character" w:customStyle="1" w:styleId="highwire-citation-authors">
    <w:name w:val="highwire-citation-authors"/>
    <w:basedOn w:val="DefaultParagraphFont"/>
    <w:rsid w:val="00FA3748"/>
  </w:style>
  <w:style w:type="character" w:customStyle="1" w:styleId="highwire-citation-author">
    <w:name w:val="highwire-citation-author"/>
    <w:basedOn w:val="DefaultParagraphFont"/>
    <w:rsid w:val="00FA3748"/>
  </w:style>
  <w:style w:type="character" w:customStyle="1" w:styleId="nlm-surname">
    <w:name w:val="nlm-surname"/>
    <w:basedOn w:val="DefaultParagraphFont"/>
    <w:rsid w:val="00FA3748"/>
  </w:style>
  <w:style w:type="character" w:customStyle="1" w:styleId="citation-et">
    <w:name w:val="citation-et"/>
    <w:basedOn w:val="DefaultParagraphFont"/>
    <w:rsid w:val="00FA3748"/>
  </w:style>
  <w:style w:type="character" w:customStyle="1" w:styleId="highwire-cite-metadata-journal">
    <w:name w:val="highwire-cite-metadata-journal"/>
    <w:basedOn w:val="DefaultParagraphFont"/>
    <w:rsid w:val="00FA3748"/>
  </w:style>
  <w:style w:type="character" w:customStyle="1" w:styleId="highwire-cite-metadata-year">
    <w:name w:val="highwire-cite-metadata-year"/>
    <w:basedOn w:val="DefaultParagraphFont"/>
    <w:rsid w:val="00FA3748"/>
  </w:style>
  <w:style w:type="character" w:customStyle="1" w:styleId="highwire-cite-metadata-volume">
    <w:name w:val="highwire-cite-metadata-volume"/>
    <w:basedOn w:val="DefaultParagraphFont"/>
    <w:rsid w:val="00FA3748"/>
  </w:style>
  <w:style w:type="character" w:customStyle="1" w:styleId="highwire-cite-metadata-pages">
    <w:name w:val="highwire-cite-metadata-pages"/>
    <w:basedOn w:val="DefaultParagraphFont"/>
    <w:rsid w:val="00FA3748"/>
  </w:style>
  <w:style w:type="character" w:customStyle="1" w:styleId="cf01">
    <w:name w:val="cf01"/>
    <w:basedOn w:val="DefaultParagraphFont"/>
    <w:rsid w:val="005E12CE"/>
    <w:rPr>
      <w:rFonts w:ascii="Segoe UI" w:hAnsi="Segoe UI" w:cs="Segoe UI" w:hint="default"/>
      <w:sz w:val="18"/>
      <w:szCs w:val="18"/>
    </w:rPr>
  </w:style>
  <w:style w:type="paragraph" w:styleId="ListBullet">
    <w:name w:val="List Bullet"/>
    <w:basedOn w:val="Normal"/>
    <w:uiPriority w:val="99"/>
    <w:unhideWhenUsed/>
    <w:rsid w:val="006F209D"/>
    <w:pPr>
      <w:numPr>
        <w:numId w:val="2"/>
      </w:numPr>
      <w:contextualSpacing/>
    </w:pPr>
    <w:rPr>
      <w:kern w:val="2"/>
      <w14:ligatures w14:val="standardContextual"/>
    </w:rPr>
  </w:style>
  <w:style w:type="character" w:customStyle="1" w:styleId="Heading3Char">
    <w:name w:val="Heading 3 Char"/>
    <w:basedOn w:val="DefaultParagraphFont"/>
    <w:link w:val="Heading3"/>
    <w:uiPriority w:val="9"/>
    <w:rsid w:val="00755487"/>
    <w:rPr>
      <w:rFonts w:ascii="Verdana" w:eastAsia="Verdana" w:hAnsi="Verdana" w:cs="Arial"/>
      <w:color w:val="652266"/>
      <w:sz w:val="28"/>
      <w:szCs w:val="28"/>
      <w:lang w:val="en-US"/>
    </w:rPr>
  </w:style>
  <w:style w:type="character" w:styleId="Mention">
    <w:name w:val="Mention"/>
    <w:basedOn w:val="DefaultParagraphFont"/>
    <w:uiPriority w:val="99"/>
    <w:unhideWhenUsed/>
    <w:rsid w:val="003824B8"/>
    <w:rPr>
      <w:color w:val="2B579A"/>
      <w:shd w:val="clear" w:color="auto" w:fill="E1DFDD"/>
    </w:rPr>
  </w:style>
  <w:style w:type="character" w:customStyle="1" w:styleId="Heading4Char">
    <w:name w:val="Heading 4 Char"/>
    <w:basedOn w:val="DefaultParagraphFont"/>
    <w:link w:val="Heading4"/>
    <w:uiPriority w:val="9"/>
    <w:rsid w:val="412A94F7"/>
    <w:rPr>
      <w:rFonts w:ascii="Verdana" w:eastAsia="Verdana" w:hAnsi="Verdana" w:cs="Verdana"/>
      <w:i/>
      <w:iCs/>
      <w:color w:val="6D1D6A" w:themeColor="accent1" w:themeShade="BF"/>
    </w:rPr>
  </w:style>
  <w:style w:type="paragraph" w:styleId="Quote">
    <w:name w:val="Quote"/>
    <w:basedOn w:val="Normal"/>
    <w:next w:val="Normal"/>
    <w:link w:val="QuoteChar"/>
    <w:uiPriority w:val="29"/>
    <w:qFormat/>
    <w:rsid w:val="004F371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F3717"/>
    <w:rPr>
      <w:i/>
      <w:iCs/>
      <w:color w:val="404040" w:themeColor="text1" w:themeTint="BF"/>
      <w:sz w:val="22"/>
      <w:szCs w:val="22"/>
    </w:rPr>
  </w:style>
  <w:style w:type="paragraph" w:styleId="Subtitle">
    <w:name w:val="Subtitle"/>
    <w:basedOn w:val="Normal"/>
    <w:next w:val="Normal"/>
    <w:link w:val="SubtitleChar"/>
    <w:uiPriority w:val="11"/>
    <w:qFormat/>
    <w:rsid w:val="00EB001F"/>
    <w:rPr>
      <w:b/>
      <w:bCs/>
      <w:color w:val="652266"/>
      <w:sz w:val="32"/>
      <w:szCs w:val="32"/>
      <w:shd w:val="clear" w:color="auto" w:fill="FFFFFF"/>
    </w:rPr>
  </w:style>
  <w:style w:type="character" w:customStyle="1" w:styleId="SubtitleChar">
    <w:name w:val="Subtitle Char"/>
    <w:basedOn w:val="DefaultParagraphFont"/>
    <w:link w:val="Subtitle"/>
    <w:uiPriority w:val="11"/>
    <w:rsid w:val="00EB001F"/>
    <w:rPr>
      <w:rFonts w:ascii="Verdana" w:hAnsi="Verdana" w:cs="Arial"/>
      <w:b/>
      <w:bCs/>
      <w:color w:val="652266"/>
      <w:sz w:val="32"/>
      <w:szCs w:val="32"/>
    </w:rPr>
  </w:style>
  <w:style w:type="paragraph" w:customStyle="1" w:styleId="Emphasis1">
    <w:name w:val="Emphasis 1"/>
    <w:basedOn w:val="Normal"/>
    <w:link w:val="Emphasis1Char"/>
    <w:qFormat/>
    <w:rsid w:val="005C5507"/>
    <w:rPr>
      <w:sz w:val="28"/>
      <w:szCs w:val="28"/>
    </w:rPr>
  </w:style>
  <w:style w:type="character" w:customStyle="1" w:styleId="Emphasis1Char">
    <w:name w:val="Emphasis 1 Char"/>
    <w:basedOn w:val="DefaultParagraphFont"/>
    <w:link w:val="Emphasis1"/>
    <w:rsid w:val="005C5507"/>
    <w:rPr>
      <w:rFonts w:ascii="Verdana" w:hAnsi="Verdana" w:cs="Arial"/>
      <w:sz w:val="28"/>
      <w:szCs w:val="28"/>
    </w:rPr>
  </w:style>
  <w:style w:type="character" w:styleId="Emphasis">
    <w:name w:val="Emphasis"/>
    <w:uiPriority w:val="20"/>
    <w:qFormat/>
    <w:rsid w:val="00325CD0"/>
    <w:rPr>
      <w:color w:val="662266"/>
    </w:rPr>
  </w:style>
  <w:style w:type="paragraph" w:customStyle="1" w:styleId="Date1">
    <w:name w:val="Date 1"/>
    <w:basedOn w:val="Subtitle"/>
    <w:link w:val="Date1Char"/>
    <w:qFormat/>
    <w:rsid w:val="007A07BB"/>
    <w:rPr>
      <w:sz w:val="28"/>
      <w:szCs w:val="28"/>
    </w:rPr>
  </w:style>
  <w:style w:type="character" w:customStyle="1" w:styleId="Date1Char">
    <w:name w:val="Date 1 Char"/>
    <w:basedOn w:val="SubtitleChar"/>
    <w:link w:val="Date1"/>
    <w:rsid w:val="007A07BB"/>
    <w:rPr>
      <w:rFonts w:ascii="Verdana" w:hAnsi="Verdana" w:cs="Arial"/>
      <w:b/>
      <w:bCs/>
      <w:color w:val="652266"/>
      <w:sz w:val="28"/>
      <w:szCs w:val="28"/>
    </w:rPr>
  </w:style>
  <w:style w:type="character" w:styleId="Strong">
    <w:name w:val="Strong"/>
    <w:uiPriority w:val="22"/>
    <w:qFormat/>
    <w:rsid w:val="007A07BB"/>
    <w:rPr>
      <w:rFonts w:eastAsia="Arial"/>
      <w:b/>
      <w:bCs/>
      <w:color w:val="0D0D0D" w:themeColor="text1" w:themeTint="F2"/>
    </w:rPr>
  </w:style>
  <w:style w:type="paragraph" w:customStyle="1" w:styleId="IntenseHeading">
    <w:name w:val="Intense Heading"/>
    <w:basedOn w:val="Normal"/>
    <w:link w:val="IntenseHeadingChar"/>
    <w:qFormat/>
    <w:rsid w:val="00494619"/>
    <w:pPr>
      <w:shd w:val="clear" w:color="auto" w:fill="652266"/>
      <w:spacing w:line="257" w:lineRule="auto"/>
    </w:pPr>
    <w:rPr>
      <w:rFonts w:eastAsia="Verdana" w:cs="Verdana"/>
      <w:b/>
      <w:bCs/>
      <w:color w:val="FFFFFF" w:themeColor="background1"/>
    </w:rPr>
  </w:style>
  <w:style w:type="character" w:customStyle="1" w:styleId="IntenseHeadingChar">
    <w:name w:val="Intense Heading Char"/>
    <w:basedOn w:val="DefaultParagraphFont"/>
    <w:link w:val="IntenseHeading"/>
    <w:rsid w:val="00494619"/>
    <w:rPr>
      <w:rFonts w:ascii="Verdana" w:eastAsia="Verdana" w:hAnsi="Verdana" w:cs="Verdana"/>
      <w:b/>
      <w:bCs/>
      <w:color w:val="FFFFFF" w:themeColor="background1"/>
      <w:shd w:val="clear" w:color="auto" w:fill="652266"/>
    </w:rPr>
  </w:style>
  <w:style w:type="paragraph" w:customStyle="1" w:styleId="BoldDotPoints">
    <w:name w:val="Bold Dot Points"/>
    <w:basedOn w:val="ListParagraph"/>
    <w:link w:val="BoldDotPointsChar"/>
    <w:qFormat/>
    <w:rsid w:val="0059611D"/>
    <w:pPr>
      <w:spacing w:after="0" w:line="360" w:lineRule="auto"/>
      <w:ind w:left="360" w:hanging="360"/>
    </w:pPr>
    <w:rPr>
      <w:rFonts w:eastAsia="Verdana" w:cs="Verdana"/>
      <w:b/>
      <w:bCs/>
      <w:color w:val="000000" w:themeColor="text1"/>
    </w:rPr>
  </w:style>
  <w:style w:type="character" w:customStyle="1" w:styleId="ListParagraphChar">
    <w:name w:val="List Paragraph Char"/>
    <w:basedOn w:val="DefaultParagraphFont"/>
    <w:link w:val="ListParagraph"/>
    <w:uiPriority w:val="34"/>
    <w:rsid w:val="0059611D"/>
    <w:rPr>
      <w:rFonts w:ascii="Verdana" w:hAnsi="Verdana" w:cs="Arial"/>
    </w:rPr>
  </w:style>
  <w:style w:type="character" w:customStyle="1" w:styleId="BoldDotPointsChar">
    <w:name w:val="Bold Dot Points Char"/>
    <w:basedOn w:val="ListParagraphChar"/>
    <w:link w:val="BoldDotPoints"/>
    <w:rsid w:val="0059611D"/>
    <w:rPr>
      <w:rFonts w:ascii="Verdana" w:eastAsia="Verdana" w:hAnsi="Verdana" w:cs="Verdana"/>
      <w:b/>
      <w:bCs/>
      <w:color w:val="000000" w:themeColor="text1"/>
    </w:rPr>
  </w:style>
  <w:style w:type="paragraph" w:customStyle="1" w:styleId="Subtletext">
    <w:name w:val="Subtle text"/>
    <w:basedOn w:val="ListParagraph"/>
    <w:link w:val="SubtletextChar"/>
    <w:qFormat/>
    <w:rsid w:val="0059611D"/>
    <w:pPr>
      <w:numPr>
        <w:numId w:val="3"/>
      </w:numPr>
      <w:spacing w:after="0" w:line="360" w:lineRule="auto"/>
      <w:ind w:left="360"/>
    </w:pPr>
    <w:rPr>
      <w:rFonts w:eastAsia="Verdana" w:cs="Verdana"/>
      <w:i/>
      <w:iCs/>
      <w:color w:val="000000" w:themeColor="text1"/>
      <w:sz w:val="20"/>
      <w:szCs w:val="20"/>
    </w:rPr>
  </w:style>
  <w:style w:type="character" w:customStyle="1" w:styleId="SubtletextChar">
    <w:name w:val="Subtle text Char"/>
    <w:basedOn w:val="ListParagraphChar"/>
    <w:link w:val="Subtletext"/>
    <w:rsid w:val="0059611D"/>
    <w:rPr>
      <w:rFonts w:ascii="Verdana" w:eastAsia="Verdana" w:hAnsi="Verdana" w:cs="Verdana"/>
      <w:i/>
      <w:iCs/>
      <w:color w:val="000000" w:themeColor="text1"/>
      <w:sz w:val="20"/>
      <w:szCs w:val="20"/>
    </w:rPr>
  </w:style>
  <w:style w:type="paragraph" w:customStyle="1" w:styleId="Citations">
    <w:name w:val="Citations"/>
    <w:basedOn w:val="Normal"/>
    <w:link w:val="CitationsChar"/>
    <w:qFormat/>
    <w:rsid w:val="00084400"/>
    <w:rPr>
      <w:sz w:val="20"/>
      <w:szCs w:val="20"/>
      <w:lang w:val="en-US"/>
    </w:rPr>
  </w:style>
  <w:style w:type="character" w:customStyle="1" w:styleId="CitationsChar">
    <w:name w:val="Citations Char"/>
    <w:basedOn w:val="DefaultParagraphFont"/>
    <w:link w:val="Citations"/>
    <w:rsid w:val="00084400"/>
    <w:rPr>
      <w:rFonts w:ascii="Verdana" w:hAnsi="Verdana"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924">
      <w:bodyDiv w:val="1"/>
      <w:marLeft w:val="0"/>
      <w:marRight w:val="0"/>
      <w:marTop w:val="0"/>
      <w:marBottom w:val="0"/>
      <w:divBdr>
        <w:top w:val="none" w:sz="0" w:space="0" w:color="auto"/>
        <w:left w:val="none" w:sz="0" w:space="0" w:color="auto"/>
        <w:bottom w:val="none" w:sz="0" w:space="0" w:color="auto"/>
        <w:right w:val="none" w:sz="0" w:space="0" w:color="auto"/>
      </w:divBdr>
      <w:divsChild>
        <w:div w:id="1112241123">
          <w:marLeft w:val="0"/>
          <w:marRight w:val="0"/>
          <w:marTop w:val="0"/>
          <w:marBottom w:val="0"/>
          <w:divBdr>
            <w:top w:val="none" w:sz="0" w:space="0" w:color="auto"/>
            <w:left w:val="none" w:sz="0" w:space="0" w:color="auto"/>
            <w:bottom w:val="none" w:sz="0" w:space="0" w:color="auto"/>
            <w:right w:val="none" w:sz="0" w:space="0" w:color="auto"/>
          </w:divBdr>
          <w:divsChild>
            <w:div w:id="1688289810">
              <w:marLeft w:val="0"/>
              <w:marRight w:val="0"/>
              <w:marTop w:val="0"/>
              <w:marBottom w:val="0"/>
              <w:divBdr>
                <w:top w:val="none" w:sz="0" w:space="0" w:color="auto"/>
                <w:left w:val="none" w:sz="0" w:space="0" w:color="auto"/>
                <w:bottom w:val="none" w:sz="0" w:space="0" w:color="auto"/>
                <w:right w:val="none" w:sz="0" w:space="0" w:color="auto"/>
              </w:divBdr>
              <w:divsChild>
                <w:div w:id="2172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2759">
      <w:bodyDiv w:val="1"/>
      <w:marLeft w:val="0"/>
      <w:marRight w:val="0"/>
      <w:marTop w:val="0"/>
      <w:marBottom w:val="0"/>
      <w:divBdr>
        <w:top w:val="none" w:sz="0" w:space="0" w:color="auto"/>
        <w:left w:val="none" w:sz="0" w:space="0" w:color="auto"/>
        <w:bottom w:val="none" w:sz="0" w:space="0" w:color="auto"/>
        <w:right w:val="none" w:sz="0" w:space="0" w:color="auto"/>
      </w:divBdr>
    </w:div>
    <w:div w:id="296884996">
      <w:bodyDiv w:val="1"/>
      <w:marLeft w:val="0"/>
      <w:marRight w:val="0"/>
      <w:marTop w:val="0"/>
      <w:marBottom w:val="0"/>
      <w:divBdr>
        <w:top w:val="none" w:sz="0" w:space="0" w:color="auto"/>
        <w:left w:val="none" w:sz="0" w:space="0" w:color="auto"/>
        <w:bottom w:val="none" w:sz="0" w:space="0" w:color="auto"/>
        <w:right w:val="none" w:sz="0" w:space="0" w:color="auto"/>
      </w:divBdr>
      <w:divsChild>
        <w:div w:id="181479724">
          <w:marLeft w:val="0"/>
          <w:marRight w:val="0"/>
          <w:marTop w:val="0"/>
          <w:marBottom w:val="0"/>
          <w:divBdr>
            <w:top w:val="none" w:sz="0" w:space="0" w:color="auto"/>
            <w:left w:val="none" w:sz="0" w:space="0" w:color="auto"/>
            <w:bottom w:val="none" w:sz="0" w:space="0" w:color="auto"/>
            <w:right w:val="none" w:sz="0" w:space="0" w:color="auto"/>
          </w:divBdr>
        </w:div>
        <w:div w:id="1709138077">
          <w:marLeft w:val="0"/>
          <w:marRight w:val="0"/>
          <w:marTop w:val="0"/>
          <w:marBottom w:val="0"/>
          <w:divBdr>
            <w:top w:val="none" w:sz="0" w:space="0" w:color="auto"/>
            <w:left w:val="none" w:sz="0" w:space="0" w:color="auto"/>
            <w:bottom w:val="none" w:sz="0" w:space="0" w:color="auto"/>
            <w:right w:val="none" w:sz="0" w:space="0" w:color="auto"/>
          </w:divBdr>
        </w:div>
      </w:divsChild>
    </w:div>
    <w:div w:id="547496585">
      <w:bodyDiv w:val="1"/>
      <w:marLeft w:val="0"/>
      <w:marRight w:val="0"/>
      <w:marTop w:val="0"/>
      <w:marBottom w:val="0"/>
      <w:divBdr>
        <w:top w:val="none" w:sz="0" w:space="0" w:color="auto"/>
        <w:left w:val="none" w:sz="0" w:space="0" w:color="auto"/>
        <w:bottom w:val="none" w:sz="0" w:space="0" w:color="auto"/>
        <w:right w:val="none" w:sz="0" w:space="0" w:color="auto"/>
      </w:divBdr>
      <w:divsChild>
        <w:div w:id="796224233">
          <w:marLeft w:val="0"/>
          <w:marRight w:val="0"/>
          <w:marTop w:val="0"/>
          <w:marBottom w:val="0"/>
          <w:divBdr>
            <w:top w:val="none" w:sz="0" w:space="0" w:color="auto"/>
            <w:left w:val="none" w:sz="0" w:space="0" w:color="auto"/>
            <w:bottom w:val="none" w:sz="0" w:space="0" w:color="auto"/>
            <w:right w:val="none" w:sz="0" w:space="0" w:color="auto"/>
          </w:divBdr>
          <w:divsChild>
            <w:div w:id="1427849528">
              <w:marLeft w:val="0"/>
              <w:marRight w:val="0"/>
              <w:marTop w:val="0"/>
              <w:marBottom w:val="0"/>
              <w:divBdr>
                <w:top w:val="none" w:sz="0" w:space="0" w:color="auto"/>
                <w:left w:val="none" w:sz="0" w:space="0" w:color="auto"/>
                <w:bottom w:val="none" w:sz="0" w:space="0" w:color="auto"/>
                <w:right w:val="none" w:sz="0" w:space="0" w:color="auto"/>
              </w:divBdr>
              <w:divsChild>
                <w:div w:id="1805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7822">
      <w:bodyDiv w:val="1"/>
      <w:marLeft w:val="0"/>
      <w:marRight w:val="0"/>
      <w:marTop w:val="0"/>
      <w:marBottom w:val="0"/>
      <w:divBdr>
        <w:top w:val="none" w:sz="0" w:space="0" w:color="auto"/>
        <w:left w:val="none" w:sz="0" w:space="0" w:color="auto"/>
        <w:bottom w:val="none" w:sz="0" w:space="0" w:color="auto"/>
        <w:right w:val="none" w:sz="0" w:space="0" w:color="auto"/>
      </w:divBdr>
    </w:div>
    <w:div w:id="751394142">
      <w:bodyDiv w:val="1"/>
      <w:marLeft w:val="0"/>
      <w:marRight w:val="0"/>
      <w:marTop w:val="0"/>
      <w:marBottom w:val="0"/>
      <w:divBdr>
        <w:top w:val="none" w:sz="0" w:space="0" w:color="auto"/>
        <w:left w:val="none" w:sz="0" w:space="0" w:color="auto"/>
        <w:bottom w:val="none" w:sz="0" w:space="0" w:color="auto"/>
        <w:right w:val="none" w:sz="0" w:space="0" w:color="auto"/>
      </w:divBdr>
    </w:div>
    <w:div w:id="1036806613">
      <w:bodyDiv w:val="1"/>
      <w:marLeft w:val="0"/>
      <w:marRight w:val="0"/>
      <w:marTop w:val="0"/>
      <w:marBottom w:val="0"/>
      <w:divBdr>
        <w:top w:val="none" w:sz="0" w:space="0" w:color="auto"/>
        <w:left w:val="none" w:sz="0" w:space="0" w:color="auto"/>
        <w:bottom w:val="none" w:sz="0" w:space="0" w:color="auto"/>
        <w:right w:val="none" w:sz="0" w:space="0" w:color="auto"/>
      </w:divBdr>
    </w:div>
    <w:div w:id="1136140720">
      <w:bodyDiv w:val="1"/>
      <w:marLeft w:val="0"/>
      <w:marRight w:val="0"/>
      <w:marTop w:val="0"/>
      <w:marBottom w:val="0"/>
      <w:divBdr>
        <w:top w:val="none" w:sz="0" w:space="0" w:color="auto"/>
        <w:left w:val="none" w:sz="0" w:space="0" w:color="auto"/>
        <w:bottom w:val="none" w:sz="0" w:space="0" w:color="auto"/>
        <w:right w:val="none" w:sz="0" w:space="0" w:color="auto"/>
      </w:divBdr>
      <w:divsChild>
        <w:div w:id="913853891">
          <w:marLeft w:val="0"/>
          <w:marRight w:val="0"/>
          <w:marTop w:val="0"/>
          <w:marBottom w:val="0"/>
          <w:divBdr>
            <w:top w:val="none" w:sz="0" w:space="0" w:color="auto"/>
            <w:left w:val="none" w:sz="0" w:space="0" w:color="auto"/>
            <w:bottom w:val="none" w:sz="0" w:space="0" w:color="auto"/>
            <w:right w:val="none" w:sz="0" w:space="0" w:color="auto"/>
          </w:divBdr>
        </w:div>
        <w:div w:id="1564752076">
          <w:marLeft w:val="0"/>
          <w:marRight w:val="0"/>
          <w:marTop w:val="0"/>
          <w:marBottom w:val="0"/>
          <w:divBdr>
            <w:top w:val="none" w:sz="0" w:space="0" w:color="auto"/>
            <w:left w:val="none" w:sz="0" w:space="0" w:color="auto"/>
            <w:bottom w:val="none" w:sz="0" w:space="0" w:color="auto"/>
            <w:right w:val="none" w:sz="0" w:space="0" w:color="auto"/>
          </w:divBdr>
        </w:div>
        <w:div w:id="1892498308">
          <w:marLeft w:val="0"/>
          <w:marRight w:val="0"/>
          <w:marTop w:val="0"/>
          <w:marBottom w:val="0"/>
          <w:divBdr>
            <w:top w:val="none" w:sz="0" w:space="0" w:color="auto"/>
            <w:left w:val="none" w:sz="0" w:space="0" w:color="auto"/>
            <w:bottom w:val="none" w:sz="0" w:space="0" w:color="auto"/>
            <w:right w:val="none" w:sz="0" w:space="0" w:color="auto"/>
          </w:divBdr>
        </w:div>
        <w:div w:id="2038851573">
          <w:marLeft w:val="0"/>
          <w:marRight w:val="0"/>
          <w:marTop w:val="0"/>
          <w:marBottom w:val="0"/>
          <w:divBdr>
            <w:top w:val="none" w:sz="0" w:space="0" w:color="auto"/>
            <w:left w:val="none" w:sz="0" w:space="0" w:color="auto"/>
            <w:bottom w:val="none" w:sz="0" w:space="0" w:color="auto"/>
            <w:right w:val="none" w:sz="0" w:space="0" w:color="auto"/>
          </w:divBdr>
        </w:div>
      </w:divsChild>
    </w:div>
    <w:div w:id="1184974498">
      <w:bodyDiv w:val="1"/>
      <w:marLeft w:val="0"/>
      <w:marRight w:val="0"/>
      <w:marTop w:val="0"/>
      <w:marBottom w:val="0"/>
      <w:divBdr>
        <w:top w:val="none" w:sz="0" w:space="0" w:color="auto"/>
        <w:left w:val="none" w:sz="0" w:space="0" w:color="auto"/>
        <w:bottom w:val="none" w:sz="0" w:space="0" w:color="auto"/>
        <w:right w:val="none" w:sz="0" w:space="0" w:color="auto"/>
      </w:divBdr>
    </w:div>
    <w:div w:id="1248149577">
      <w:bodyDiv w:val="1"/>
      <w:marLeft w:val="0"/>
      <w:marRight w:val="0"/>
      <w:marTop w:val="0"/>
      <w:marBottom w:val="0"/>
      <w:divBdr>
        <w:top w:val="none" w:sz="0" w:space="0" w:color="auto"/>
        <w:left w:val="none" w:sz="0" w:space="0" w:color="auto"/>
        <w:bottom w:val="none" w:sz="0" w:space="0" w:color="auto"/>
        <w:right w:val="none" w:sz="0" w:space="0" w:color="auto"/>
      </w:divBdr>
      <w:divsChild>
        <w:div w:id="1825926223">
          <w:marLeft w:val="0"/>
          <w:marRight w:val="0"/>
          <w:marTop w:val="0"/>
          <w:marBottom w:val="0"/>
          <w:divBdr>
            <w:top w:val="none" w:sz="0" w:space="0" w:color="auto"/>
            <w:left w:val="none" w:sz="0" w:space="0" w:color="auto"/>
            <w:bottom w:val="none" w:sz="0" w:space="0" w:color="auto"/>
            <w:right w:val="none" w:sz="0" w:space="0" w:color="auto"/>
          </w:divBdr>
          <w:divsChild>
            <w:div w:id="1208222019">
              <w:marLeft w:val="0"/>
              <w:marRight w:val="0"/>
              <w:marTop w:val="0"/>
              <w:marBottom w:val="0"/>
              <w:divBdr>
                <w:top w:val="none" w:sz="0" w:space="0" w:color="auto"/>
                <w:left w:val="none" w:sz="0" w:space="0" w:color="auto"/>
                <w:bottom w:val="none" w:sz="0" w:space="0" w:color="auto"/>
                <w:right w:val="none" w:sz="0" w:space="0" w:color="auto"/>
              </w:divBdr>
              <w:divsChild>
                <w:div w:id="6343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69629">
      <w:bodyDiv w:val="1"/>
      <w:marLeft w:val="0"/>
      <w:marRight w:val="0"/>
      <w:marTop w:val="0"/>
      <w:marBottom w:val="0"/>
      <w:divBdr>
        <w:top w:val="none" w:sz="0" w:space="0" w:color="auto"/>
        <w:left w:val="none" w:sz="0" w:space="0" w:color="auto"/>
        <w:bottom w:val="none" w:sz="0" w:space="0" w:color="auto"/>
        <w:right w:val="none" w:sz="0" w:space="0" w:color="auto"/>
      </w:divBdr>
      <w:divsChild>
        <w:div w:id="1183544440">
          <w:marLeft w:val="0"/>
          <w:marRight w:val="0"/>
          <w:marTop w:val="0"/>
          <w:marBottom w:val="0"/>
          <w:divBdr>
            <w:top w:val="none" w:sz="0" w:space="0" w:color="auto"/>
            <w:left w:val="none" w:sz="0" w:space="0" w:color="auto"/>
            <w:bottom w:val="none" w:sz="0" w:space="0" w:color="auto"/>
            <w:right w:val="none" w:sz="0" w:space="0" w:color="auto"/>
          </w:divBdr>
          <w:divsChild>
            <w:div w:id="1773357273">
              <w:marLeft w:val="0"/>
              <w:marRight w:val="0"/>
              <w:marTop w:val="0"/>
              <w:marBottom w:val="0"/>
              <w:divBdr>
                <w:top w:val="none" w:sz="0" w:space="0" w:color="auto"/>
                <w:left w:val="none" w:sz="0" w:space="0" w:color="auto"/>
                <w:bottom w:val="none" w:sz="0" w:space="0" w:color="auto"/>
                <w:right w:val="none" w:sz="0" w:space="0" w:color="auto"/>
              </w:divBdr>
              <w:divsChild>
                <w:div w:id="4862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0958">
      <w:bodyDiv w:val="1"/>
      <w:marLeft w:val="0"/>
      <w:marRight w:val="0"/>
      <w:marTop w:val="0"/>
      <w:marBottom w:val="0"/>
      <w:divBdr>
        <w:top w:val="none" w:sz="0" w:space="0" w:color="auto"/>
        <w:left w:val="none" w:sz="0" w:space="0" w:color="auto"/>
        <w:bottom w:val="none" w:sz="0" w:space="0" w:color="auto"/>
        <w:right w:val="none" w:sz="0" w:space="0" w:color="auto"/>
      </w:divBdr>
    </w:div>
    <w:div w:id="1491872222">
      <w:bodyDiv w:val="1"/>
      <w:marLeft w:val="0"/>
      <w:marRight w:val="0"/>
      <w:marTop w:val="0"/>
      <w:marBottom w:val="0"/>
      <w:divBdr>
        <w:top w:val="none" w:sz="0" w:space="0" w:color="auto"/>
        <w:left w:val="none" w:sz="0" w:space="0" w:color="auto"/>
        <w:bottom w:val="none" w:sz="0" w:space="0" w:color="auto"/>
        <w:right w:val="none" w:sz="0" w:space="0" w:color="auto"/>
      </w:divBdr>
    </w:div>
    <w:div w:id="1522545168">
      <w:bodyDiv w:val="1"/>
      <w:marLeft w:val="0"/>
      <w:marRight w:val="0"/>
      <w:marTop w:val="0"/>
      <w:marBottom w:val="0"/>
      <w:divBdr>
        <w:top w:val="none" w:sz="0" w:space="0" w:color="auto"/>
        <w:left w:val="none" w:sz="0" w:space="0" w:color="auto"/>
        <w:bottom w:val="none" w:sz="0" w:space="0" w:color="auto"/>
        <w:right w:val="none" w:sz="0" w:space="0" w:color="auto"/>
      </w:divBdr>
      <w:divsChild>
        <w:div w:id="127475570">
          <w:marLeft w:val="0"/>
          <w:marRight w:val="0"/>
          <w:marTop w:val="0"/>
          <w:marBottom w:val="0"/>
          <w:divBdr>
            <w:top w:val="none" w:sz="0" w:space="0" w:color="auto"/>
            <w:left w:val="none" w:sz="0" w:space="0" w:color="auto"/>
            <w:bottom w:val="none" w:sz="0" w:space="0" w:color="auto"/>
            <w:right w:val="none" w:sz="0" w:space="0" w:color="auto"/>
          </w:divBdr>
          <w:divsChild>
            <w:div w:id="232855924">
              <w:marLeft w:val="0"/>
              <w:marRight w:val="0"/>
              <w:marTop w:val="0"/>
              <w:marBottom w:val="0"/>
              <w:divBdr>
                <w:top w:val="none" w:sz="0" w:space="0" w:color="auto"/>
                <w:left w:val="none" w:sz="0" w:space="0" w:color="auto"/>
                <w:bottom w:val="none" w:sz="0" w:space="0" w:color="auto"/>
                <w:right w:val="none" w:sz="0" w:space="0" w:color="auto"/>
              </w:divBdr>
              <w:divsChild>
                <w:div w:id="1426881268">
                  <w:marLeft w:val="-120"/>
                  <w:marRight w:val="0"/>
                  <w:marTop w:val="0"/>
                  <w:marBottom w:val="0"/>
                  <w:divBdr>
                    <w:top w:val="none" w:sz="0" w:space="0" w:color="auto"/>
                    <w:left w:val="none" w:sz="0" w:space="0" w:color="auto"/>
                    <w:bottom w:val="none" w:sz="0" w:space="0" w:color="auto"/>
                    <w:right w:val="none" w:sz="0" w:space="0" w:color="auto"/>
                  </w:divBdr>
                  <w:divsChild>
                    <w:div w:id="1104108861">
                      <w:marLeft w:val="0"/>
                      <w:marRight w:val="0"/>
                      <w:marTop w:val="0"/>
                      <w:marBottom w:val="0"/>
                      <w:divBdr>
                        <w:top w:val="none" w:sz="0" w:space="0" w:color="auto"/>
                        <w:left w:val="none" w:sz="0" w:space="0" w:color="auto"/>
                        <w:bottom w:val="none" w:sz="0" w:space="0" w:color="auto"/>
                        <w:right w:val="none" w:sz="0" w:space="0" w:color="auto"/>
                      </w:divBdr>
                      <w:divsChild>
                        <w:div w:id="2101825073">
                          <w:marLeft w:val="60"/>
                          <w:marRight w:val="0"/>
                          <w:marTop w:val="0"/>
                          <w:marBottom w:val="0"/>
                          <w:divBdr>
                            <w:top w:val="none" w:sz="0" w:space="0" w:color="auto"/>
                            <w:left w:val="none" w:sz="0" w:space="0" w:color="auto"/>
                            <w:bottom w:val="none" w:sz="0" w:space="0" w:color="auto"/>
                            <w:right w:val="none" w:sz="0" w:space="0" w:color="auto"/>
                          </w:divBdr>
                        </w:div>
                      </w:divsChild>
                    </w:div>
                    <w:div w:id="2145543114">
                      <w:marLeft w:val="0"/>
                      <w:marRight w:val="0"/>
                      <w:marTop w:val="0"/>
                      <w:marBottom w:val="0"/>
                      <w:divBdr>
                        <w:top w:val="none" w:sz="0" w:space="0" w:color="auto"/>
                        <w:left w:val="none" w:sz="0" w:space="0" w:color="auto"/>
                        <w:bottom w:val="none" w:sz="0" w:space="0" w:color="auto"/>
                        <w:right w:val="none" w:sz="0" w:space="0" w:color="auto"/>
                      </w:divBdr>
                      <w:divsChild>
                        <w:div w:id="5516929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4317">
              <w:marLeft w:val="0"/>
              <w:marRight w:val="0"/>
              <w:marTop w:val="0"/>
              <w:marBottom w:val="0"/>
              <w:divBdr>
                <w:top w:val="none" w:sz="0" w:space="0" w:color="auto"/>
                <w:left w:val="none" w:sz="0" w:space="0" w:color="auto"/>
                <w:bottom w:val="none" w:sz="0" w:space="0" w:color="auto"/>
                <w:right w:val="none" w:sz="0" w:space="0" w:color="auto"/>
              </w:divBdr>
              <w:divsChild>
                <w:div w:id="138232281">
                  <w:marLeft w:val="0"/>
                  <w:marRight w:val="0"/>
                  <w:marTop w:val="0"/>
                  <w:marBottom w:val="0"/>
                  <w:divBdr>
                    <w:top w:val="none" w:sz="0" w:space="0" w:color="auto"/>
                    <w:left w:val="none" w:sz="0" w:space="0" w:color="auto"/>
                    <w:bottom w:val="none" w:sz="0" w:space="0" w:color="auto"/>
                    <w:right w:val="none" w:sz="0" w:space="0" w:color="auto"/>
                  </w:divBdr>
                  <w:divsChild>
                    <w:div w:id="552619701">
                      <w:marLeft w:val="0"/>
                      <w:marRight w:val="0"/>
                      <w:marTop w:val="0"/>
                      <w:marBottom w:val="0"/>
                      <w:divBdr>
                        <w:top w:val="none" w:sz="0" w:space="0" w:color="auto"/>
                        <w:left w:val="none" w:sz="0" w:space="0" w:color="auto"/>
                        <w:bottom w:val="none" w:sz="0" w:space="0" w:color="auto"/>
                        <w:right w:val="none" w:sz="0" w:space="0" w:color="auto"/>
                      </w:divBdr>
                      <w:divsChild>
                        <w:div w:id="1122307583">
                          <w:marLeft w:val="0"/>
                          <w:marRight w:val="0"/>
                          <w:marTop w:val="0"/>
                          <w:marBottom w:val="0"/>
                          <w:divBdr>
                            <w:top w:val="none" w:sz="0" w:space="0" w:color="auto"/>
                            <w:left w:val="none" w:sz="0" w:space="0" w:color="auto"/>
                            <w:bottom w:val="none" w:sz="0" w:space="0" w:color="auto"/>
                            <w:right w:val="none" w:sz="0" w:space="0" w:color="auto"/>
                          </w:divBdr>
                        </w:div>
                        <w:div w:id="1557664406">
                          <w:marLeft w:val="-120"/>
                          <w:marRight w:val="0"/>
                          <w:marTop w:val="240"/>
                          <w:marBottom w:val="0"/>
                          <w:divBdr>
                            <w:top w:val="none" w:sz="0" w:space="0" w:color="auto"/>
                            <w:left w:val="none" w:sz="0" w:space="0" w:color="auto"/>
                            <w:bottom w:val="none" w:sz="0" w:space="0" w:color="auto"/>
                            <w:right w:val="none" w:sz="0" w:space="0" w:color="auto"/>
                          </w:divBdr>
                          <w:divsChild>
                            <w:div w:id="99376013">
                              <w:marLeft w:val="0"/>
                              <w:marRight w:val="0"/>
                              <w:marTop w:val="0"/>
                              <w:marBottom w:val="0"/>
                              <w:divBdr>
                                <w:top w:val="none" w:sz="0" w:space="0" w:color="auto"/>
                                <w:left w:val="none" w:sz="0" w:space="0" w:color="auto"/>
                                <w:bottom w:val="none" w:sz="0" w:space="0" w:color="auto"/>
                                <w:right w:val="none" w:sz="0" w:space="0" w:color="auto"/>
                              </w:divBdr>
                              <w:divsChild>
                                <w:div w:id="1191067986">
                                  <w:marLeft w:val="0"/>
                                  <w:marRight w:val="0"/>
                                  <w:marTop w:val="0"/>
                                  <w:marBottom w:val="0"/>
                                  <w:divBdr>
                                    <w:top w:val="none" w:sz="0" w:space="0" w:color="auto"/>
                                    <w:left w:val="none" w:sz="0" w:space="0" w:color="auto"/>
                                    <w:bottom w:val="none" w:sz="0" w:space="0" w:color="auto"/>
                                    <w:right w:val="none" w:sz="0" w:space="0" w:color="auto"/>
                                  </w:divBdr>
                                </w:div>
                              </w:divsChild>
                            </w:div>
                            <w:div w:id="220289326">
                              <w:marLeft w:val="0"/>
                              <w:marRight w:val="0"/>
                              <w:marTop w:val="0"/>
                              <w:marBottom w:val="0"/>
                              <w:divBdr>
                                <w:top w:val="none" w:sz="0" w:space="0" w:color="auto"/>
                                <w:left w:val="none" w:sz="0" w:space="0" w:color="auto"/>
                                <w:bottom w:val="none" w:sz="0" w:space="0" w:color="auto"/>
                                <w:right w:val="none" w:sz="0" w:space="0" w:color="auto"/>
                              </w:divBdr>
                              <w:divsChild>
                                <w:div w:id="1438796425">
                                  <w:marLeft w:val="0"/>
                                  <w:marRight w:val="0"/>
                                  <w:marTop w:val="0"/>
                                  <w:marBottom w:val="0"/>
                                  <w:divBdr>
                                    <w:top w:val="none" w:sz="0" w:space="0" w:color="auto"/>
                                    <w:left w:val="none" w:sz="0" w:space="0" w:color="auto"/>
                                    <w:bottom w:val="none" w:sz="0" w:space="0" w:color="auto"/>
                                    <w:right w:val="none" w:sz="0" w:space="0" w:color="auto"/>
                                  </w:divBdr>
                                </w:div>
                              </w:divsChild>
                            </w:div>
                            <w:div w:id="319236694">
                              <w:marLeft w:val="0"/>
                              <w:marRight w:val="0"/>
                              <w:marTop w:val="0"/>
                              <w:marBottom w:val="0"/>
                              <w:divBdr>
                                <w:top w:val="none" w:sz="0" w:space="0" w:color="auto"/>
                                <w:left w:val="none" w:sz="0" w:space="0" w:color="auto"/>
                                <w:bottom w:val="none" w:sz="0" w:space="0" w:color="auto"/>
                                <w:right w:val="none" w:sz="0" w:space="0" w:color="auto"/>
                              </w:divBdr>
                              <w:divsChild>
                                <w:div w:id="2083485591">
                                  <w:marLeft w:val="0"/>
                                  <w:marRight w:val="0"/>
                                  <w:marTop w:val="0"/>
                                  <w:marBottom w:val="0"/>
                                  <w:divBdr>
                                    <w:top w:val="none" w:sz="0" w:space="0" w:color="auto"/>
                                    <w:left w:val="none" w:sz="0" w:space="0" w:color="auto"/>
                                    <w:bottom w:val="none" w:sz="0" w:space="0" w:color="auto"/>
                                    <w:right w:val="none" w:sz="0" w:space="0" w:color="auto"/>
                                  </w:divBdr>
                                </w:div>
                              </w:divsChild>
                            </w:div>
                            <w:div w:id="1048649462">
                              <w:marLeft w:val="0"/>
                              <w:marRight w:val="0"/>
                              <w:marTop w:val="0"/>
                              <w:marBottom w:val="0"/>
                              <w:divBdr>
                                <w:top w:val="none" w:sz="0" w:space="0" w:color="auto"/>
                                <w:left w:val="none" w:sz="0" w:space="0" w:color="auto"/>
                                <w:bottom w:val="none" w:sz="0" w:space="0" w:color="auto"/>
                                <w:right w:val="none" w:sz="0" w:space="0" w:color="auto"/>
                              </w:divBdr>
                              <w:divsChild>
                                <w:div w:id="15408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204914">
      <w:bodyDiv w:val="1"/>
      <w:marLeft w:val="0"/>
      <w:marRight w:val="0"/>
      <w:marTop w:val="0"/>
      <w:marBottom w:val="0"/>
      <w:divBdr>
        <w:top w:val="none" w:sz="0" w:space="0" w:color="auto"/>
        <w:left w:val="none" w:sz="0" w:space="0" w:color="auto"/>
        <w:bottom w:val="none" w:sz="0" w:space="0" w:color="auto"/>
        <w:right w:val="none" w:sz="0" w:space="0" w:color="auto"/>
      </w:divBdr>
    </w:div>
    <w:div w:id="1692220023">
      <w:bodyDiv w:val="1"/>
      <w:marLeft w:val="0"/>
      <w:marRight w:val="0"/>
      <w:marTop w:val="0"/>
      <w:marBottom w:val="0"/>
      <w:divBdr>
        <w:top w:val="none" w:sz="0" w:space="0" w:color="auto"/>
        <w:left w:val="none" w:sz="0" w:space="0" w:color="auto"/>
        <w:bottom w:val="none" w:sz="0" w:space="0" w:color="auto"/>
        <w:right w:val="none" w:sz="0" w:space="0" w:color="auto"/>
      </w:divBdr>
      <w:divsChild>
        <w:div w:id="78915790">
          <w:marLeft w:val="0"/>
          <w:marRight w:val="0"/>
          <w:marTop w:val="0"/>
          <w:marBottom w:val="0"/>
          <w:divBdr>
            <w:top w:val="none" w:sz="0" w:space="0" w:color="auto"/>
            <w:left w:val="none" w:sz="0" w:space="0" w:color="auto"/>
            <w:bottom w:val="none" w:sz="0" w:space="0" w:color="auto"/>
            <w:right w:val="none" w:sz="0" w:space="0" w:color="auto"/>
          </w:divBdr>
        </w:div>
        <w:div w:id="197551244">
          <w:marLeft w:val="0"/>
          <w:marRight w:val="0"/>
          <w:marTop w:val="0"/>
          <w:marBottom w:val="0"/>
          <w:divBdr>
            <w:top w:val="none" w:sz="0" w:space="0" w:color="auto"/>
            <w:left w:val="none" w:sz="0" w:space="0" w:color="auto"/>
            <w:bottom w:val="none" w:sz="0" w:space="0" w:color="auto"/>
            <w:right w:val="none" w:sz="0" w:space="0" w:color="auto"/>
          </w:divBdr>
        </w:div>
        <w:div w:id="267547569">
          <w:marLeft w:val="0"/>
          <w:marRight w:val="0"/>
          <w:marTop w:val="0"/>
          <w:marBottom w:val="0"/>
          <w:divBdr>
            <w:top w:val="none" w:sz="0" w:space="0" w:color="auto"/>
            <w:left w:val="none" w:sz="0" w:space="0" w:color="auto"/>
            <w:bottom w:val="none" w:sz="0" w:space="0" w:color="auto"/>
            <w:right w:val="none" w:sz="0" w:space="0" w:color="auto"/>
          </w:divBdr>
        </w:div>
      </w:divsChild>
    </w:div>
    <w:div w:id="1805081010">
      <w:bodyDiv w:val="1"/>
      <w:marLeft w:val="0"/>
      <w:marRight w:val="0"/>
      <w:marTop w:val="0"/>
      <w:marBottom w:val="0"/>
      <w:divBdr>
        <w:top w:val="none" w:sz="0" w:space="0" w:color="auto"/>
        <w:left w:val="none" w:sz="0" w:space="0" w:color="auto"/>
        <w:bottom w:val="none" w:sz="0" w:space="0" w:color="auto"/>
        <w:right w:val="none" w:sz="0" w:space="0" w:color="auto"/>
      </w:divBdr>
      <w:divsChild>
        <w:div w:id="1499468444">
          <w:marLeft w:val="0"/>
          <w:marRight w:val="0"/>
          <w:marTop w:val="0"/>
          <w:marBottom w:val="0"/>
          <w:divBdr>
            <w:top w:val="none" w:sz="0" w:space="0" w:color="auto"/>
            <w:left w:val="none" w:sz="0" w:space="0" w:color="auto"/>
            <w:bottom w:val="none" w:sz="0" w:space="0" w:color="auto"/>
            <w:right w:val="none" w:sz="0" w:space="0" w:color="auto"/>
          </w:divBdr>
          <w:divsChild>
            <w:div w:id="455833954">
              <w:marLeft w:val="0"/>
              <w:marRight w:val="0"/>
              <w:marTop w:val="0"/>
              <w:marBottom w:val="0"/>
              <w:divBdr>
                <w:top w:val="none" w:sz="0" w:space="0" w:color="auto"/>
                <w:left w:val="none" w:sz="0" w:space="0" w:color="auto"/>
                <w:bottom w:val="none" w:sz="0" w:space="0" w:color="auto"/>
                <w:right w:val="none" w:sz="0" w:space="0" w:color="auto"/>
              </w:divBdr>
              <w:divsChild>
                <w:div w:id="12298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statistics/health/disability/disability-ageing-and-carers-australia-summary-findings/latest-release" TargetMode="External"/><Relationship Id="rId18" Type="http://schemas.openxmlformats.org/officeDocument/2006/relationships/hyperlink" Target="https://wwda.org.au/our-resources/publication/parenting-issues-for-women-with-disabilities-in-australia-a-policy-pap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elinda.burns@wdv.org.au" TargetMode="External"/><Relationship Id="rId17" Type="http://schemas.openxmlformats.org/officeDocument/2006/relationships/hyperlink" Target="https://disability.royalcommission.gov.au/publications/final-repor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eloitte.com/au/en/services/economics/perspectives/value-of-informal-care-2020.html" TargetMode="External"/><Relationship Id="rId20" Type="http://schemas.openxmlformats.org/officeDocument/2006/relationships/hyperlink" Target="https://www.un.org/development/desa/disabilities/convention-on-the-rights-of-persons-with-disabiliti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aihw.gov.au/reports/life-expectancy-deaths/deaths-in-australia/contents/life-expectancy"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theconversation.com/there-is-overwhelming-gender-bias-in-the-ndis-and-the-review-doesnt-address-it-2200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gov.au/statistics/health/health-conditions-and-risks/health-conditions-prevalence/latest-release"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532DE889DD546AE87694B7A4322DB" ma:contentTypeVersion="14" ma:contentTypeDescription="Create a new document." ma:contentTypeScope="" ma:versionID="111d4c8460d4f54654dedca9519bdd7e">
  <xsd:schema xmlns:xsd="http://www.w3.org/2001/XMLSchema" xmlns:xs="http://www.w3.org/2001/XMLSchema" xmlns:p="http://schemas.microsoft.com/office/2006/metadata/properties" xmlns:ns2="7ece2b45-dc68-4bbb-a69c-90d29386f5b3" xmlns:ns3="9a6a6afb-215b-42ec-9f8f-afb7b7687480" targetNamespace="http://schemas.microsoft.com/office/2006/metadata/properties" ma:root="true" ma:fieldsID="b2a28416f4e3a97914883777961eb6ef" ns2:_="" ns3:_="">
    <xsd:import namespace="7ece2b45-dc68-4bbb-a69c-90d29386f5b3"/>
    <xsd:import namespace="9a6a6afb-215b-42ec-9f8f-afb7b76874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2b45-dc68-4bbb-a69c-90d29386f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493371-2e01-4b7c-bd3c-194bb48b0292}"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ce2b45-dc68-4bbb-a69c-90d29386f5b3">
      <Terms xmlns="http://schemas.microsoft.com/office/infopath/2007/PartnerControls"/>
    </lcf76f155ced4ddcb4097134ff3c332f>
    <TaxCatchAll xmlns="9a6a6afb-215b-42ec-9f8f-afb7b76874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BD912-D023-4C73-BD3B-C0853D13E4C2}"/>
</file>

<file path=customXml/itemProps2.xml><?xml version="1.0" encoding="utf-8"?>
<ds:datastoreItem xmlns:ds="http://schemas.openxmlformats.org/officeDocument/2006/customXml" ds:itemID="{1E79DD3B-56CB-4192-BF03-E2CC61E0F5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07854-F477-4910-92E4-A16B6B9BDC98}">
  <ds:schemaRefs>
    <ds:schemaRef ds:uri="http://schemas.openxmlformats.org/officeDocument/2006/bibliography"/>
  </ds:schemaRefs>
</ds:datastoreItem>
</file>

<file path=customXml/itemProps4.xml><?xml version="1.0" encoding="utf-8"?>
<ds:datastoreItem xmlns:ds="http://schemas.openxmlformats.org/officeDocument/2006/customXml" ds:itemID="{8258D39D-BA53-4D5D-B160-42738C948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5215</Words>
  <Characters>29729</Characters>
  <Application>Microsoft Office Word</Application>
  <DocSecurity>0</DocSecurity>
  <Lines>247</Lines>
  <Paragraphs>69</Paragraphs>
  <ScaleCrop>false</ScaleCrop>
  <Company/>
  <LinksUpToDate>false</LinksUpToDate>
  <CharactersWithSpaces>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 | Women With Disabilities Australia</dc:creator>
  <cp:keywords/>
  <dc:description/>
  <cp:lastModifiedBy>Brigid Evans</cp:lastModifiedBy>
  <cp:revision>344</cp:revision>
  <cp:lastPrinted>2024-07-31T17:39:00Z</cp:lastPrinted>
  <dcterms:created xsi:type="dcterms:W3CDTF">2024-09-09T21:21:00Z</dcterms:created>
  <dcterms:modified xsi:type="dcterms:W3CDTF">2024-09-12T23:45:00Z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0x01010057D532DE889DD546AE87694B7A4322DB</vt:lpwstr>
  </property>
  <property fmtid="{D5CDD505-2E9C-101B-9397-08002B2CF9AE}" pid="3" name="MSIP_Label_0f488380-630a-4f55-a077-a19445e3f360_Enabled">
    <vt:lpwstr>true</vt:lpwstr>
  </property>
  <property fmtid="{D5CDD505-2E9C-101B-9397-08002B2CF9AE}" pid="4" name="MSIP_Label_0f488380-630a-4f55-a077-a19445e3f360_SetDate">
    <vt:lpwstr>2024-05-15T04:06:29Z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d89a64c0-c22b-40bc-b9ce-2f03e7d0e860</vt:lpwstr>
  </property>
  <property fmtid="{D5CDD505-2E9C-101B-9397-08002B2CF9AE}" pid="9" name="MSIP_Label_0f488380-630a-4f55-a077-a19445e3f360_ContentBits">
    <vt:lpwstr>0</vt:lpwstr>
  </property>
</Properties>
</file>